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B4A" w:rsidRPr="00A2437D" w:rsidRDefault="006E6B4A">
      <w:pPr>
        <w:rPr>
          <w:rFonts w:ascii="Arial" w:hAnsi="Arial" w:cs="Arial"/>
          <w:lang w:val="en-US"/>
        </w:rPr>
      </w:pPr>
      <w:r w:rsidRPr="00A2437D">
        <w:rPr>
          <w:lang w:val="en-US"/>
        </w:rPr>
        <w:t xml:space="preserve">                                                                                                  </w:t>
      </w:r>
      <w:smartTag w:uri="urn:schemas-microsoft-com:office:smarttags" w:element="City">
        <w:smartTag w:uri="urn:schemas-microsoft-com:office:smarttags" w:element="place">
          <w:r w:rsidRPr="00A2437D">
            <w:rPr>
              <w:rFonts w:ascii="Arial" w:hAnsi="Arial" w:cs="Arial"/>
              <w:lang w:val="en-US"/>
            </w:rPr>
            <w:t>Warsaw</w:t>
          </w:r>
        </w:smartTag>
      </w:smartTag>
      <w:r w:rsidRPr="00A2437D">
        <w:rPr>
          <w:rFonts w:ascii="Arial" w:hAnsi="Arial" w:cs="Arial"/>
          <w:lang w:val="en-US"/>
        </w:rPr>
        <w:t xml:space="preserve">, </w:t>
      </w:r>
      <w:r w:rsidR="00FC566F">
        <w:rPr>
          <w:rFonts w:ascii="Arial" w:hAnsi="Arial" w:cs="Arial"/>
          <w:lang w:val="en-US"/>
        </w:rPr>
        <w:t>December 5, 2018.</w:t>
      </w:r>
    </w:p>
    <w:p w:rsidR="006E6B4A" w:rsidRPr="00A2437D" w:rsidRDefault="006E6B4A">
      <w:pPr>
        <w:rPr>
          <w:rFonts w:ascii="Arial" w:hAnsi="Arial" w:cs="Arial"/>
          <w:lang w:val="en-US"/>
        </w:rPr>
      </w:pPr>
    </w:p>
    <w:p w:rsidR="006E6B4A" w:rsidRPr="00A2437D" w:rsidRDefault="006E6B4A">
      <w:pPr>
        <w:rPr>
          <w:rFonts w:ascii="Arial" w:hAnsi="Arial" w:cs="Arial"/>
          <w:lang w:val="en-US"/>
        </w:rPr>
      </w:pPr>
    </w:p>
    <w:p w:rsidR="006E6B4A" w:rsidRPr="00A2437D" w:rsidRDefault="006E6B4A">
      <w:pPr>
        <w:jc w:val="center"/>
        <w:rPr>
          <w:rFonts w:ascii="Arial" w:hAnsi="Arial" w:cs="Arial"/>
          <w:b/>
          <w:i/>
          <w:sz w:val="28"/>
          <w:szCs w:val="28"/>
          <w:lang w:val="en-US"/>
        </w:rPr>
      </w:pPr>
      <w:r w:rsidRPr="00A2437D">
        <w:rPr>
          <w:rFonts w:ascii="Arial" w:hAnsi="Arial" w:cs="Arial"/>
          <w:b/>
          <w:i/>
          <w:sz w:val="28"/>
          <w:szCs w:val="28"/>
          <w:lang w:val="en-US"/>
        </w:rPr>
        <w:t>Report</w:t>
      </w:r>
    </w:p>
    <w:p w:rsidR="006E6B4A" w:rsidRPr="00A2437D" w:rsidRDefault="006E6B4A">
      <w:pPr>
        <w:jc w:val="center"/>
        <w:rPr>
          <w:rFonts w:ascii="Arial" w:hAnsi="Arial" w:cs="Arial"/>
          <w:b/>
          <w:i/>
          <w:lang w:val="en-US"/>
        </w:rPr>
      </w:pPr>
      <w:r w:rsidRPr="00A2437D">
        <w:rPr>
          <w:rFonts w:ascii="Arial" w:hAnsi="Arial" w:cs="Arial"/>
          <w:b/>
          <w:i/>
          <w:lang w:val="en-US"/>
        </w:rPr>
        <w:t xml:space="preserve">of the Central Electoral Committee on elections of employee representatives </w:t>
      </w:r>
      <w:r w:rsidR="00FC566F">
        <w:rPr>
          <w:rFonts w:ascii="Arial" w:hAnsi="Arial" w:cs="Arial"/>
          <w:b/>
          <w:i/>
          <w:lang w:val="en-US"/>
        </w:rPr>
        <w:br/>
      </w:r>
      <w:r w:rsidRPr="00A2437D">
        <w:rPr>
          <w:rFonts w:ascii="Arial" w:hAnsi="Arial" w:cs="Arial"/>
          <w:b/>
          <w:i/>
          <w:lang w:val="en-US"/>
        </w:rPr>
        <w:t xml:space="preserve">to </w:t>
      </w:r>
      <w:r w:rsidR="00FC566F">
        <w:rPr>
          <w:rFonts w:ascii="Arial" w:hAnsi="Arial" w:cs="Arial"/>
          <w:b/>
          <w:i/>
          <w:lang w:val="en-US"/>
        </w:rPr>
        <w:t xml:space="preserve">the </w:t>
      </w:r>
      <w:r>
        <w:rPr>
          <w:rFonts w:ascii="Arial" w:hAnsi="Arial" w:cs="Arial"/>
          <w:b/>
          <w:i/>
          <w:lang w:val="en-US"/>
        </w:rPr>
        <w:t>“</w:t>
      </w:r>
      <w:r w:rsidRPr="00A2437D">
        <w:rPr>
          <w:rFonts w:ascii="Arial" w:hAnsi="Arial" w:cs="Arial"/>
          <w:b/>
          <w:i/>
          <w:lang w:val="en-US"/>
        </w:rPr>
        <w:t>Orbis</w:t>
      </w:r>
      <w:r>
        <w:rPr>
          <w:rFonts w:ascii="Arial" w:hAnsi="Arial" w:cs="Arial"/>
          <w:b/>
          <w:i/>
          <w:lang w:val="en-US"/>
        </w:rPr>
        <w:t>”</w:t>
      </w:r>
      <w:r w:rsidRPr="00A2437D">
        <w:rPr>
          <w:rFonts w:ascii="Arial" w:hAnsi="Arial" w:cs="Arial"/>
          <w:b/>
          <w:i/>
          <w:lang w:val="en-US"/>
        </w:rPr>
        <w:t xml:space="preserve"> </w:t>
      </w:r>
      <w:smartTag w:uri="urn:schemas-microsoft-com:office:smarttags" w:element="country-region">
        <w:smartTag w:uri="urn:schemas-microsoft-com:office:smarttags" w:element="place">
          <w:r w:rsidRPr="00A2437D">
            <w:rPr>
              <w:rFonts w:ascii="Arial" w:hAnsi="Arial" w:cs="Arial"/>
              <w:b/>
              <w:i/>
              <w:lang w:val="en-US"/>
            </w:rPr>
            <w:t>S.A.</w:t>
          </w:r>
        </w:smartTag>
      </w:smartTag>
      <w:r w:rsidRPr="00A2437D">
        <w:rPr>
          <w:rFonts w:ascii="Arial" w:hAnsi="Arial" w:cs="Arial"/>
          <w:b/>
          <w:i/>
          <w:lang w:val="en-US"/>
        </w:rPr>
        <w:t xml:space="preserve"> Supervisory Board of the </w:t>
      </w:r>
      <w:r w:rsidR="00FB6700" w:rsidRPr="009932C5">
        <w:rPr>
          <w:rFonts w:ascii="Arial" w:hAnsi="Arial" w:cs="Arial"/>
          <w:b/>
          <w:i/>
          <w:lang w:val="en-US"/>
        </w:rPr>
        <w:t>11</w:t>
      </w:r>
      <w:r w:rsidRPr="009932C5">
        <w:rPr>
          <w:rFonts w:ascii="Arial" w:hAnsi="Arial" w:cs="Arial"/>
          <w:b/>
          <w:i/>
          <w:vertAlign w:val="superscript"/>
          <w:lang w:val="en-US"/>
        </w:rPr>
        <w:t>th</w:t>
      </w:r>
      <w:r>
        <w:rPr>
          <w:rFonts w:ascii="Arial" w:hAnsi="Arial" w:cs="Arial"/>
          <w:b/>
          <w:i/>
          <w:lang w:val="en-US"/>
        </w:rPr>
        <w:t xml:space="preserve"> </w:t>
      </w:r>
      <w:r w:rsidRPr="00A2437D">
        <w:rPr>
          <w:rFonts w:ascii="Arial" w:hAnsi="Arial" w:cs="Arial"/>
          <w:b/>
          <w:i/>
          <w:lang w:val="en-US"/>
        </w:rPr>
        <w:t>tenure.</w:t>
      </w:r>
    </w:p>
    <w:p w:rsidR="006E6B4A" w:rsidRPr="00A2437D" w:rsidRDefault="006E6B4A">
      <w:pPr>
        <w:rPr>
          <w:rFonts w:ascii="Arial" w:hAnsi="Arial" w:cs="Arial"/>
          <w:b/>
          <w:i/>
          <w:lang w:val="en-US"/>
        </w:rPr>
      </w:pPr>
    </w:p>
    <w:p w:rsidR="006E6B4A" w:rsidRPr="000F0299" w:rsidRDefault="006E6B4A">
      <w:pPr>
        <w:rPr>
          <w:rFonts w:ascii="Arial" w:hAnsi="Arial" w:cs="Arial"/>
          <w:b/>
          <w:i/>
          <w:sz w:val="23"/>
          <w:szCs w:val="23"/>
          <w:lang w:val="en-US"/>
        </w:rPr>
      </w:pPr>
    </w:p>
    <w:p w:rsidR="006E6B4A" w:rsidRPr="000F0299" w:rsidRDefault="006E6B4A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3"/>
          <w:szCs w:val="23"/>
          <w:lang w:val="en-US"/>
        </w:rPr>
      </w:pPr>
      <w:r w:rsidRPr="000F0299">
        <w:rPr>
          <w:rFonts w:ascii="Arial" w:hAnsi="Arial" w:cs="Arial"/>
          <w:bCs/>
          <w:sz w:val="23"/>
          <w:szCs w:val="23"/>
          <w:lang w:val="en-US"/>
        </w:rPr>
        <w:t xml:space="preserve">By virtue of Resolution </w:t>
      </w:r>
      <w:r w:rsidR="00A17650" w:rsidRPr="000F0299">
        <w:rPr>
          <w:rFonts w:ascii="Arial" w:hAnsi="Arial" w:cs="Arial"/>
          <w:bCs/>
          <w:sz w:val="23"/>
          <w:szCs w:val="23"/>
          <w:lang w:val="en-US"/>
        </w:rPr>
        <w:t xml:space="preserve">dated </w:t>
      </w:r>
      <w:r w:rsidR="00FC566F" w:rsidRPr="000F0299">
        <w:rPr>
          <w:rFonts w:ascii="Arial" w:hAnsi="Arial" w:cs="Arial"/>
          <w:bCs/>
          <w:sz w:val="23"/>
          <w:szCs w:val="23"/>
          <w:lang w:val="en-US"/>
        </w:rPr>
        <w:t>September 11, 2018</w:t>
      </w:r>
      <w:r w:rsidR="00A17650" w:rsidRPr="000F0299">
        <w:rPr>
          <w:rFonts w:ascii="Arial" w:hAnsi="Arial" w:cs="Arial"/>
          <w:bCs/>
          <w:sz w:val="23"/>
          <w:szCs w:val="23"/>
          <w:lang w:val="en-US"/>
        </w:rPr>
        <w:t xml:space="preserve">, </w:t>
      </w:r>
      <w:r w:rsidRPr="000F0299">
        <w:rPr>
          <w:rFonts w:ascii="Arial" w:hAnsi="Arial" w:cs="Arial"/>
          <w:bCs/>
          <w:sz w:val="23"/>
          <w:szCs w:val="23"/>
          <w:lang w:val="en-US"/>
        </w:rPr>
        <w:t>the</w:t>
      </w:r>
      <w:r w:rsidR="00D16FF4" w:rsidRPr="000F0299">
        <w:rPr>
          <w:rFonts w:ascii="Arial" w:hAnsi="Arial" w:cs="Arial"/>
          <w:bCs/>
          <w:sz w:val="23"/>
          <w:szCs w:val="23"/>
          <w:lang w:val="en-US"/>
        </w:rPr>
        <w:t> </w:t>
      </w:r>
      <w:r w:rsidRPr="000F0299">
        <w:rPr>
          <w:rFonts w:ascii="Arial" w:hAnsi="Arial" w:cs="Arial"/>
          <w:bCs/>
          <w:sz w:val="23"/>
          <w:szCs w:val="23"/>
          <w:lang w:val="en-US"/>
        </w:rPr>
        <w:t xml:space="preserve">Supervisory Board of „Orbis” S.A. </w:t>
      </w:r>
      <w:r w:rsidR="00FC566F" w:rsidRPr="000F0299">
        <w:rPr>
          <w:rFonts w:ascii="Arial" w:hAnsi="Arial" w:cs="Arial"/>
          <w:bCs/>
          <w:sz w:val="23"/>
          <w:szCs w:val="23"/>
          <w:lang w:val="en-US"/>
        </w:rPr>
        <w:t>decided to convene the</w:t>
      </w:r>
      <w:r w:rsidRPr="000F0299">
        <w:rPr>
          <w:rFonts w:ascii="Arial" w:hAnsi="Arial" w:cs="Arial"/>
          <w:bCs/>
          <w:sz w:val="23"/>
          <w:szCs w:val="23"/>
          <w:lang w:val="en-US"/>
        </w:rPr>
        <w:t xml:space="preserve"> elections of representatives of „Orbis” S.A. employees to the “Orbis” S.A. Supervisory Board of the </w:t>
      </w:r>
      <w:r w:rsidR="00D16FF4" w:rsidRPr="009932C5">
        <w:rPr>
          <w:rFonts w:ascii="Arial" w:hAnsi="Arial" w:cs="Arial"/>
          <w:bCs/>
          <w:sz w:val="23"/>
          <w:szCs w:val="23"/>
          <w:lang w:val="en-US"/>
        </w:rPr>
        <w:t xml:space="preserve">Board’s </w:t>
      </w:r>
      <w:r w:rsidR="00FB6700" w:rsidRPr="009932C5">
        <w:rPr>
          <w:rFonts w:ascii="Arial" w:hAnsi="Arial" w:cs="Arial"/>
          <w:bCs/>
          <w:sz w:val="23"/>
          <w:szCs w:val="23"/>
          <w:lang w:val="en-US"/>
        </w:rPr>
        <w:t>1</w:t>
      </w:r>
      <w:r w:rsidR="009932C5" w:rsidRPr="009932C5">
        <w:rPr>
          <w:rFonts w:ascii="Arial" w:hAnsi="Arial" w:cs="Arial"/>
          <w:bCs/>
          <w:sz w:val="23"/>
          <w:szCs w:val="23"/>
          <w:lang w:val="en-US"/>
        </w:rPr>
        <w:t>1</w:t>
      </w:r>
      <w:r w:rsidRPr="009932C5">
        <w:rPr>
          <w:rFonts w:ascii="Arial" w:hAnsi="Arial" w:cs="Arial"/>
          <w:bCs/>
          <w:sz w:val="23"/>
          <w:szCs w:val="23"/>
          <w:vertAlign w:val="superscript"/>
          <w:lang w:val="en-US"/>
        </w:rPr>
        <w:t>th</w:t>
      </w:r>
      <w:r w:rsidR="00D16FF4" w:rsidRPr="009932C5">
        <w:rPr>
          <w:rFonts w:ascii="Arial" w:hAnsi="Arial" w:cs="Arial"/>
          <w:bCs/>
          <w:sz w:val="23"/>
          <w:szCs w:val="23"/>
          <w:lang w:val="en-US"/>
        </w:rPr>
        <w:t> </w:t>
      </w:r>
      <w:r w:rsidRPr="009932C5">
        <w:rPr>
          <w:rFonts w:ascii="Arial" w:hAnsi="Arial" w:cs="Arial"/>
          <w:bCs/>
          <w:sz w:val="23"/>
          <w:szCs w:val="23"/>
          <w:lang w:val="en-US"/>
        </w:rPr>
        <w:t>tenure</w:t>
      </w:r>
      <w:r w:rsidRPr="000F0299">
        <w:rPr>
          <w:rFonts w:ascii="Arial" w:hAnsi="Arial" w:cs="Arial"/>
          <w:sz w:val="23"/>
          <w:szCs w:val="23"/>
          <w:lang w:val="en-US"/>
        </w:rPr>
        <w:t>.</w:t>
      </w:r>
    </w:p>
    <w:p w:rsidR="006E6B4A" w:rsidRPr="000F0299" w:rsidRDefault="006E6B4A">
      <w:pPr>
        <w:jc w:val="both"/>
        <w:rPr>
          <w:rFonts w:ascii="Arial" w:hAnsi="Arial" w:cs="Arial"/>
          <w:sz w:val="23"/>
          <w:szCs w:val="23"/>
          <w:lang w:val="en-US"/>
        </w:rPr>
      </w:pPr>
    </w:p>
    <w:p w:rsidR="00FC566F" w:rsidRPr="000F0299" w:rsidRDefault="006E6B4A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3"/>
          <w:szCs w:val="23"/>
          <w:lang w:val="en-US"/>
        </w:rPr>
      </w:pPr>
      <w:r w:rsidRPr="000F0299">
        <w:rPr>
          <w:rFonts w:ascii="Arial" w:hAnsi="Arial" w:cs="Arial"/>
          <w:bCs/>
          <w:sz w:val="23"/>
          <w:szCs w:val="23"/>
          <w:lang w:val="en-US"/>
        </w:rPr>
        <w:t xml:space="preserve">The first meeting of the Central Electoral Committee </w:t>
      </w:r>
      <w:r w:rsidR="00FC566F" w:rsidRPr="000F0299">
        <w:rPr>
          <w:rFonts w:ascii="Arial" w:hAnsi="Arial" w:cs="Arial"/>
          <w:bCs/>
          <w:sz w:val="23"/>
          <w:szCs w:val="23"/>
          <w:lang w:val="en-US"/>
        </w:rPr>
        <w:t xml:space="preserve">(CEC) </w:t>
      </w:r>
      <w:r w:rsidRPr="000F0299">
        <w:rPr>
          <w:rFonts w:ascii="Arial" w:hAnsi="Arial" w:cs="Arial"/>
          <w:bCs/>
          <w:sz w:val="23"/>
          <w:szCs w:val="23"/>
          <w:lang w:val="en-US"/>
        </w:rPr>
        <w:t xml:space="preserve">was held on </w:t>
      </w:r>
      <w:r w:rsidR="00FC566F" w:rsidRPr="000F0299">
        <w:rPr>
          <w:rFonts w:ascii="Arial" w:hAnsi="Arial" w:cs="Arial"/>
          <w:bCs/>
          <w:sz w:val="23"/>
          <w:szCs w:val="23"/>
          <w:lang w:val="en-US"/>
        </w:rPr>
        <w:t>October 15, 2018. CEC Members elected the Presiding Board of the Central Electoral Committee composed of  the following members:</w:t>
      </w:r>
    </w:p>
    <w:p w:rsidR="00FC566F" w:rsidRPr="000F0299" w:rsidRDefault="00FC566F" w:rsidP="00FC566F">
      <w:pPr>
        <w:pStyle w:val="Akapitzlist"/>
        <w:rPr>
          <w:rFonts w:ascii="Arial" w:hAnsi="Arial" w:cs="Arial"/>
          <w:sz w:val="23"/>
          <w:szCs w:val="23"/>
          <w:lang w:val="en-US"/>
        </w:rPr>
      </w:pPr>
    </w:p>
    <w:p w:rsidR="00FC566F" w:rsidRPr="000F0299" w:rsidRDefault="00FC566F" w:rsidP="00FC566F">
      <w:pPr>
        <w:pStyle w:val="Teksttreci20"/>
        <w:numPr>
          <w:ilvl w:val="0"/>
          <w:numId w:val="23"/>
        </w:numPr>
        <w:shd w:val="clear" w:color="auto" w:fill="auto"/>
        <w:tabs>
          <w:tab w:val="left" w:pos="811"/>
        </w:tabs>
        <w:spacing w:before="0" w:after="0" w:line="286" w:lineRule="exact"/>
        <w:rPr>
          <w:sz w:val="23"/>
          <w:szCs w:val="23"/>
        </w:rPr>
      </w:pPr>
      <w:r w:rsidRPr="000F0299">
        <w:rPr>
          <w:color w:val="000000"/>
          <w:sz w:val="23"/>
          <w:szCs w:val="23"/>
          <w:lang w:val="pl-PL" w:eastAsia="pl-PL" w:bidi="pl-PL"/>
        </w:rPr>
        <w:t xml:space="preserve">Bogusław </w:t>
      </w:r>
      <w:r w:rsidRPr="000F0299">
        <w:rPr>
          <w:rFonts w:eastAsia="Times New Roman"/>
          <w:bCs/>
          <w:sz w:val="23"/>
          <w:szCs w:val="23"/>
          <w:lang w:val="en-US" w:eastAsia="pl-PL"/>
        </w:rPr>
        <w:t>Moskal - Chairman of the of the Central Electoral Committee</w:t>
      </w:r>
    </w:p>
    <w:p w:rsidR="00FC566F" w:rsidRPr="000F0299" w:rsidRDefault="00FC566F" w:rsidP="00FC566F">
      <w:pPr>
        <w:pStyle w:val="Teksttreci20"/>
        <w:numPr>
          <w:ilvl w:val="0"/>
          <w:numId w:val="23"/>
        </w:numPr>
        <w:shd w:val="clear" w:color="auto" w:fill="auto"/>
        <w:tabs>
          <w:tab w:val="left" w:pos="811"/>
        </w:tabs>
        <w:spacing w:before="0" w:after="0" w:line="286" w:lineRule="exact"/>
        <w:rPr>
          <w:spacing w:val="-3"/>
          <w:sz w:val="23"/>
          <w:szCs w:val="23"/>
        </w:rPr>
      </w:pPr>
      <w:r w:rsidRPr="000F0299">
        <w:rPr>
          <w:color w:val="000000"/>
          <w:spacing w:val="-3"/>
          <w:sz w:val="23"/>
          <w:szCs w:val="23"/>
          <w:lang w:val="pl-PL" w:eastAsia="pl-PL" w:bidi="pl-PL"/>
        </w:rPr>
        <w:t>Jarosław Duczmalewski - First Vice-</w:t>
      </w:r>
      <w:r w:rsidRPr="000F0299">
        <w:rPr>
          <w:rFonts w:eastAsia="Times New Roman"/>
          <w:bCs/>
          <w:spacing w:val="-3"/>
          <w:sz w:val="23"/>
          <w:szCs w:val="23"/>
          <w:lang w:val="en-US" w:eastAsia="pl-PL"/>
        </w:rPr>
        <w:t>Chairman of the of the Central Electoral Committee</w:t>
      </w:r>
    </w:p>
    <w:p w:rsidR="00FC566F" w:rsidRPr="000F0299" w:rsidRDefault="00FC566F" w:rsidP="00FC566F">
      <w:pPr>
        <w:pStyle w:val="Teksttreci20"/>
        <w:numPr>
          <w:ilvl w:val="0"/>
          <w:numId w:val="23"/>
        </w:numPr>
        <w:shd w:val="clear" w:color="auto" w:fill="auto"/>
        <w:tabs>
          <w:tab w:val="left" w:pos="811"/>
        </w:tabs>
        <w:spacing w:before="0" w:after="0" w:line="286" w:lineRule="exact"/>
        <w:rPr>
          <w:spacing w:val="-3"/>
          <w:sz w:val="23"/>
          <w:szCs w:val="23"/>
        </w:rPr>
      </w:pPr>
      <w:r w:rsidRPr="000F0299">
        <w:rPr>
          <w:color w:val="000000"/>
          <w:spacing w:val="-3"/>
          <w:sz w:val="23"/>
          <w:szCs w:val="23"/>
          <w:lang w:val="pl-PL" w:eastAsia="pl-PL" w:bidi="pl-PL"/>
        </w:rPr>
        <w:t>Przemysław Nowotny - Second Vice-</w:t>
      </w:r>
      <w:r w:rsidRPr="000F0299">
        <w:rPr>
          <w:rFonts w:eastAsia="Times New Roman"/>
          <w:bCs/>
          <w:spacing w:val="-3"/>
          <w:sz w:val="23"/>
          <w:szCs w:val="23"/>
          <w:lang w:val="en-US" w:eastAsia="pl-PL"/>
        </w:rPr>
        <w:t>Chairman of the of the Central Electoral Committee</w:t>
      </w:r>
    </w:p>
    <w:p w:rsidR="00FC566F" w:rsidRPr="000F0299" w:rsidRDefault="00FC566F" w:rsidP="00FC566F">
      <w:pPr>
        <w:pStyle w:val="Teksttreci20"/>
        <w:numPr>
          <w:ilvl w:val="0"/>
          <w:numId w:val="23"/>
        </w:numPr>
        <w:shd w:val="clear" w:color="auto" w:fill="auto"/>
        <w:tabs>
          <w:tab w:val="left" w:pos="811"/>
        </w:tabs>
        <w:spacing w:before="0" w:after="0" w:line="286" w:lineRule="exact"/>
        <w:rPr>
          <w:sz w:val="23"/>
          <w:szCs w:val="23"/>
        </w:rPr>
      </w:pPr>
      <w:r w:rsidRPr="000F0299">
        <w:rPr>
          <w:color w:val="000000"/>
          <w:sz w:val="23"/>
          <w:szCs w:val="23"/>
          <w:lang w:val="pl-PL" w:eastAsia="pl-PL" w:bidi="pl-PL"/>
        </w:rPr>
        <w:t xml:space="preserve">Włodzimierz Stępiński - </w:t>
      </w:r>
      <w:r w:rsidRPr="000F0299">
        <w:rPr>
          <w:rFonts w:eastAsia="Times New Roman"/>
          <w:bCs/>
          <w:sz w:val="23"/>
          <w:szCs w:val="23"/>
          <w:lang w:val="en-US" w:eastAsia="pl-PL"/>
        </w:rPr>
        <w:t>Secretary of the of the Central Electoral Committee</w:t>
      </w:r>
    </w:p>
    <w:p w:rsidR="00FC566F" w:rsidRPr="000F0299" w:rsidRDefault="00FC566F" w:rsidP="00FC566F">
      <w:pPr>
        <w:pStyle w:val="Teksttreci20"/>
        <w:numPr>
          <w:ilvl w:val="0"/>
          <w:numId w:val="23"/>
        </w:numPr>
        <w:shd w:val="clear" w:color="auto" w:fill="auto"/>
        <w:tabs>
          <w:tab w:val="left" w:pos="811"/>
        </w:tabs>
        <w:spacing w:before="0" w:after="0" w:line="286" w:lineRule="exact"/>
        <w:rPr>
          <w:sz w:val="23"/>
          <w:szCs w:val="23"/>
        </w:rPr>
      </w:pPr>
      <w:r w:rsidRPr="000F0299">
        <w:rPr>
          <w:color w:val="000000"/>
          <w:sz w:val="23"/>
          <w:szCs w:val="23"/>
          <w:lang w:val="pl-PL" w:eastAsia="pl-PL" w:bidi="pl-PL"/>
        </w:rPr>
        <w:t xml:space="preserve">Ewa Jóźwiak - </w:t>
      </w:r>
      <w:r w:rsidRPr="000F0299">
        <w:rPr>
          <w:rFonts w:eastAsia="Times New Roman"/>
          <w:bCs/>
          <w:sz w:val="23"/>
          <w:szCs w:val="23"/>
          <w:lang w:val="en-US" w:eastAsia="pl-PL"/>
        </w:rPr>
        <w:t>Member of the of the Central Electoral Committee</w:t>
      </w:r>
    </w:p>
    <w:p w:rsidR="00FC566F" w:rsidRPr="000F0299" w:rsidRDefault="00FC566F" w:rsidP="00FC566F">
      <w:pPr>
        <w:pStyle w:val="Teksttreci20"/>
        <w:numPr>
          <w:ilvl w:val="0"/>
          <w:numId w:val="23"/>
        </w:numPr>
        <w:shd w:val="clear" w:color="auto" w:fill="auto"/>
        <w:tabs>
          <w:tab w:val="left" w:pos="811"/>
        </w:tabs>
        <w:spacing w:before="0" w:after="0" w:line="286" w:lineRule="exact"/>
        <w:rPr>
          <w:sz w:val="23"/>
          <w:szCs w:val="23"/>
        </w:rPr>
      </w:pPr>
      <w:r w:rsidRPr="000F0299">
        <w:rPr>
          <w:color w:val="000000"/>
          <w:sz w:val="23"/>
          <w:szCs w:val="23"/>
          <w:lang w:val="pl-PL" w:eastAsia="pl-PL" w:bidi="pl-PL"/>
        </w:rPr>
        <w:t xml:space="preserve">Michał Nowakowski - </w:t>
      </w:r>
      <w:r w:rsidRPr="000F0299">
        <w:rPr>
          <w:rFonts w:eastAsia="Times New Roman"/>
          <w:bCs/>
          <w:sz w:val="23"/>
          <w:szCs w:val="23"/>
          <w:lang w:val="en-US" w:eastAsia="pl-PL"/>
        </w:rPr>
        <w:t>Member of the of the Central Electoral Committee</w:t>
      </w:r>
    </w:p>
    <w:p w:rsidR="00FC566F" w:rsidRPr="000F0299" w:rsidRDefault="00FC566F" w:rsidP="00FC566F">
      <w:pPr>
        <w:rPr>
          <w:rFonts w:ascii="Arial" w:hAnsi="Arial" w:cs="Arial"/>
          <w:bCs/>
          <w:sz w:val="23"/>
          <w:szCs w:val="23"/>
          <w:lang w:val="en-US"/>
        </w:rPr>
      </w:pPr>
    </w:p>
    <w:p w:rsidR="00FC566F" w:rsidRPr="000F0299" w:rsidRDefault="00FC566F" w:rsidP="00FC566F">
      <w:pPr>
        <w:rPr>
          <w:rFonts w:ascii="Arial" w:hAnsi="Arial" w:cs="Arial"/>
          <w:bCs/>
          <w:sz w:val="23"/>
          <w:szCs w:val="23"/>
          <w:lang w:val="en-US"/>
        </w:rPr>
      </w:pPr>
      <w:r w:rsidRPr="000F0299">
        <w:rPr>
          <w:rFonts w:ascii="Arial" w:hAnsi="Arial" w:cs="Arial"/>
          <w:bCs/>
          <w:sz w:val="23"/>
          <w:szCs w:val="23"/>
          <w:lang w:val="en-US"/>
        </w:rPr>
        <w:t>The following was agreed during the meeting:</w:t>
      </w:r>
    </w:p>
    <w:p w:rsidR="006E6B4A" w:rsidRPr="000F0299" w:rsidRDefault="00D16FF4">
      <w:pPr>
        <w:pStyle w:val="Tekstpodstawowy"/>
        <w:numPr>
          <w:ilvl w:val="1"/>
          <w:numId w:val="4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  <w:b w:val="0"/>
          <w:bCs w:val="0"/>
          <w:sz w:val="23"/>
          <w:szCs w:val="23"/>
          <w:lang w:val="en-US"/>
        </w:rPr>
      </w:pPr>
      <w:r w:rsidRPr="000F0299">
        <w:rPr>
          <w:rFonts w:ascii="Arial" w:hAnsi="Arial" w:cs="Arial"/>
          <w:b w:val="0"/>
          <w:bCs w:val="0"/>
          <w:sz w:val="23"/>
          <w:szCs w:val="23"/>
          <w:lang w:val="en-US"/>
        </w:rPr>
        <w:t>the number of</w:t>
      </w:r>
      <w:r w:rsidR="006E6B4A" w:rsidRPr="000F0299">
        <w:rPr>
          <w:rFonts w:ascii="Arial" w:hAnsi="Arial" w:cs="Arial"/>
          <w:b w:val="0"/>
          <w:bCs w:val="0"/>
          <w:sz w:val="23"/>
          <w:szCs w:val="23"/>
          <w:lang w:val="en-US"/>
        </w:rPr>
        <w:t xml:space="preserve"> electoral districts,</w:t>
      </w:r>
    </w:p>
    <w:p w:rsidR="006E6B4A" w:rsidRPr="000F0299" w:rsidRDefault="006E6B4A" w:rsidP="00D16FF4">
      <w:pPr>
        <w:pStyle w:val="Tekstpodstawowy"/>
        <w:numPr>
          <w:ilvl w:val="1"/>
          <w:numId w:val="4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  <w:b w:val="0"/>
          <w:bCs w:val="0"/>
          <w:sz w:val="23"/>
          <w:szCs w:val="23"/>
          <w:lang w:val="en-US"/>
        </w:rPr>
      </w:pPr>
      <w:r w:rsidRPr="000F0299">
        <w:rPr>
          <w:rFonts w:ascii="Arial" w:hAnsi="Arial" w:cs="Arial"/>
          <w:b w:val="0"/>
          <w:bCs w:val="0"/>
          <w:sz w:val="23"/>
          <w:szCs w:val="23"/>
          <w:lang w:val="en-US"/>
        </w:rPr>
        <w:t>rules for holding elections of members of District Electoral Committees,</w:t>
      </w:r>
    </w:p>
    <w:p w:rsidR="006E6B4A" w:rsidRPr="000F0299" w:rsidRDefault="00EC13E6" w:rsidP="00D16FF4">
      <w:pPr>
        <w:pStyle w:val="Tekstpodstawowy"/>
        <w:numPr>
          <w:ilvl w:val="1"/>
          <w:numId w:val="4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  <w:b w:val="0"/>
          <w:bCs w:val="0"/>
          <w:sz w:val="23"/>
          <w:szCs w:val="23"/>
          <w:lang w:val="en-US"/>
        </w:rPr>
      </w:pPr>
      <w:r w:rsidRPr="000F0299">
        <w:rPr>
          <w:rFonts w:ascii="Arial" w:hAnsi="Arial" w:cs="Arial"/>
          <w:b w:val="0"/>
          <w:bCs w:val="0"/>
          <w:sz w:val="23"/>
          <w:szCs w:val="23"/>
          <w:lang w:val="en-US"/>
        </w:rPr>
        <w:t xml:space="preserve">the </w:t>
      </w:r>
      <w:r w:rsidR="006E6B4A" w:rsidRPr="000F0299">
        <w:rPr>
          <w:rFonts w:ascii="Arial" w:hAnsi="Arial" w:cs="Arial"/>
          <w:b w:val="0"/>
          <w:bCs w:val="0"/>
          <w:sz w:val="23"/>
          <w:szCs w:val="23"/>
          <w:lang w:val="en-US"/>
        </w:rPr>
        <w:t xml:space="preserve">electoral calendar providing for holding elections in individual electoral districts </w:t>
      </w:r>
      <w:r w:rsidR="00D16FF4" w:rsidRPr="000F0299">
        <w:rPr>
          <w:rFonts w:ascii="Arial" w:hAnsi="Arial" w:cs="Arial"/>
          <w:b w:val="0"/>
          <w:bCs w:val="0"/>
          <w:sz w:val="23"/>
          <w:szCs w:val="23"/>
          <w:lang w:val="en-US"/>
        </w:rPr>
        <w:t xml:space="preserve">during the period from </w:t>
      </w:r>
      <w:r w:rsidRPr="000F0299">
        <w:rPr>
          <w:rFonts w:ascii="Arial" w:hAnsi="Arial" w:cs="Arial"/>
          <w:b w:val="0"/>
          <w:bCs w:val="0"/>
          <w:sz w:val="23"/>
          <w:szCs w:val="23"/>
          <w:lang w:val="en-US"/>
        </w:rPr>
        <w:t>November 29 to November 30</w:t>
      </w:r>
      <w:r w:rsidR="006E6B4A" w:rsidRPr="000F0299">
        <w:rPr>
          <w:rFonts w:ascii="Arial" w:hAnsi="Arial" w:cs="Arial"/>
          <w:b w:val="0"/>
          <w:bCs w:val="0"/>
          <w:sz w:val="23"/>
          <w:szCs w:val="23"/>
          <w:lang w:val="en-US"/>
        </w:rPr>
        <w:t>, 20</w:t>
      </w:r>
      <w:r w:rsidRPr="000F0299">
        <w:rPr>
          <w:rFonts w:ascii="Arial" w:hAnsi="Arial" w:cs="Arial"/>
          <w:b w:val="0"/>
          <w:bCs w:val="0"/>
          <w:sz w:val="23"/>
          <w:szCs w:val="23"/>
          <w:lang w:val="en-US"/>
        </w:rPr>
        <w:t>18</w:t>
      </w:r>
      <w:r w:rsidR="006E6B4A" w:rsidRPr="000F0299">
        <w:rPr>
          <w:rFonts w:ascii="Arial" w:hAnsi="Arial" w:cs="Arial"/>
          <w:b w:val="0"/>
          <w:bCs w:val="0"/>
          <w:sz w:val="23"/>
          <w:szCs w:val="23"/>
          <w:lang w:val="en-US"/>
        </w:rPr>
        <w:t>.</w:t>
      </w:r>
    </w:p>
    <w:p w:rsidR="006E6B4A" w:rsidRPr="000F0299" w:rsidRDefault="006E6B4A" w:rsidP="00D16FF4">
      <w:pPr>
        <w:jc w:val="both"/>
        <w:rPr>
          <w:rFonts w:ascii="Arial" w:hAnsi="Arial" w:cs="Arial"/>
          <w:sz w:val="23"/>
          <w:szCs w:val="23"/>
          <w:lang w:val="en-US"/>
        </w:rPr>
      </w:pPr>
    </w:p>
    <w:p w:rsidR="00EC13E6" w:rsidRPr="000F0299" w:rsidRDefault="00EC13E6" w:rsidP="00EC13E6">
      <w:pPr>
        <w:pStyle w:val="Tekstpodstawowy"/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 w:val="0"/>
          <w:bCs w:val="0"/>
          <w:sz w:val="23"/>
          <w:szCs w:val="23"/>
          <w:lang w:val="en-US"/>
        </w:rPr>
      </w:pPr>
      <w:r w:rsidRPr="000F0299">
        <w:rPr>
          <w:rFonts w:ascii="Arial" w:hAnsi="Arial" w:cs="Arial"/>
          <w:b w:val="0"/>
          <w:bCs w:val="0"/>
          <w:sz w:val="23"/>
          <w:szCs w:val="23"/>
          <w:lang w:val="en-US"/>
        </w:rPr>
        <w:t xml:space="preserve">At the meeting of the Central Electoral Committee held on November 15 and November 16, 2018, the Committee developed and delivered to the District Electoral Committees </w:t>
      </w:r>
      <w:r w:rsidR="00440EFB" w:rsidRPr="000F0299">
        <w:rPr>
          <w:rFonts w:ascii="Arial" w:hAnsi="Arial" w:cs="Arial"/>
          <w:b w:val="0"/>
          <w:bCs w:val="0"/>
          <w:sz w:val="23"/>
          <w:szCs w:val="23"/>
          <w:lang w:val="en-US"/>
        </w:rPr>
        <w:t xml:space="preserve">the </w:t>
      </w:r>
      <w:r w:rsidRPr="000F0299">
        <w:rPr>
          <w:rFonts w:ascii="Arial" w:hAnsi="Arial" w:cs="Arial"/>
          <w:b w:val="0"/>
          <w:bCs w:val="0"/>
          <w:sz w:val="23"/>
          <w:szCs w:val="23"/>
          <w:lang w:val="en-US"/>
        </w:rPr>
        <w:t>detailed guidelines for District Electoral Committees and uniform document templates approved by the Central Electoral Committee.</w:t>
      </w:r>
    </w:p>
    <w:p w:rsidR="00EC13E6" w:rsidRPr="000F0299" w:rsidRDefault="00EC13E6" w:rsidP="00EC13E6">
      <w:pPr>
        <w:pStyle w:val="Tekstpodstawowy"/>
        <w:ind w:left="360"/>
        <w:jc w:val="both"/>
        <w:rPr>
          <w:rFonts w:ascii="Arial" w:hAnsi="Arial" w:cs="Arial"/>
          <w:b w:val="0"/>
          <w:bCs w:val="0"/>
          <w:sz w:val="23"/>
          <w:szCs w:val="23"/>
          <w:lang w:val="en-US"/>
        </w:rPr>
      </w:pPr>
    </w:p>
    <w:p w:rsidR="006E6B4A" w:rsidRPr="000F0299" w:rsidRDefault="0064737F" w:rsidP="00D16FF4">
      <w:pPr>
        <w:pStyle w:val="Tekstpodstawowy"/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 w:val="0"/>
          <w:bCs w:val="0"/>
          <w:sz w:val="23"/>
          <w:szCs w:val="23"/>
          <w:lang w:val="en-US"/>
        </w:rPr>
      </w:pPr>
      <w:r w:rsidRPr="000F0299">
        <w:rPr>
          <w:rFonts w:ascii="Arial" w:hAnsi="Arial" w:cs="Arial"/>
          <w:b w:val="0"/>
          <w:bCs w:val="0"/>
          <w:sz w:val="23"/>
          <w:szCs w:val="23"/>
          <w:lang w:val="en-US"/>
        </w:rPr>
        <w:t xml:space="preserve">Six (6) </w:t>
      </w:r>
      <w:r w:rsidR="006E6B4A" w:rsidRPr="000F0299">
        <w:rPr>
          <w:rFonts w:ascii="Arial" w:hAnsi="Arial" w:cs="Arial"/>
          <w:b w:val="0"/>
          <w:bCs w:val="0"/>
          <w:sz w:val="23"/>
          <w:szCs w:val="23"/>
          <w:lang w:val="en-US"/>
        </w:rPr>
        <w:t xml:space="preserve">candidates to the Supervisory Board from </w:t>
      </w:r>
      <w:r w:rsidRPr="000F0299">
        <w:rPr>
          <w:rFonts w:ascii="Arial" w:hAnsi="Arial" w:cs="Arial"/>
          <w:b w:val="0"/>
          <w:bCs w:val="0"/>
          <w:sz w:val="23"/>
          <w:szCs w:val="23"/>
          <w:lang w:val="en-US"/>
        </w:rPr>
        <w:t>6</w:t>
      </w:r>
      <w:r w:rsidR="006E6B4A" w:rsidRPr="000F0299">
        <w:rPr>
          <w:rFonts w:ascii="Arial" w:hAnsi="Arial" w:cs="Arial"/>
          <w:b w:val="0"/>
          <w:bCs w:val="0"/>
          <w:sz w:val="23"/>
          <w:szCs w:val="23"/>
          <w:lang w:val="en-US"/>
        </w:rPr>
        <w:t xml:space="preserve"> electoral districts were nominated</w:t>
      </w:r>
      <w:r w:rsidRPr="000F0299">
        <w:rPr>
          <w:rFonts w:ascii="Arial" w:hAnsi="Arial" w:cs="Arial"/>
          <w:b w:val="0"/>
          <w:bCs w:val="0"/>
          <w:sz w:val="23"/>
          <w:szCs w:val="23"/>
          <w:lang w:val="en-US"/>
        </w:rPr>
        <w:t xml:space="preserve"> by the Central Electoral Committee at a meeting held on November 15, 2018</w:t>
      </w:r>
      <w:r w:rsidR="006E6B4A" w:rsidRPr="000F0299">
        <w:rPr>
          <w:rFonts w:ascii="Arial" w:hAnsi="Arial" w:cs="Arial"/>
          <w:b w:val="0"/>
          <w:bCs w:val="0"/>
          <w:sz w:val="23"/>
          <w:szCs w:val="23"/>
          <w:lang w:val="en-US"/>
        </w:rPr>
        <w:t>, namely:</w:t>
      </w:r>
    </w:p>
    <w:p w:rsidR="006E6B4A" w:rsidRPr="000F0299" w:rsidRDefault="006E6B4A" w:rsidP="00D16FF4">
      <w:pPr>
        <w:jc w:val="both"/>
        <w:rPr>
          <w:rFonts w:ascii="Arial" w:hAnsi="Arial" w:cs="Arial"/>
          <w:sz w:val="23"/>
          <w:szCs w:val="23"/>
          <w:lang w:val="en-US"/>
        </w:rPr>
      </w:pPr>
    </w:p>
    <w:p w:rsidR="0064737F" w:rsidRPr="000F0299" w:rsidRDefault="0064737F" w:rsidP="0064737F">
      <w:pPr>
        <w:pStyle w:val="Teksttreci20"/>
        <w:numPr>
          <w:ilvl w:val="0"/>
          <w:numId w:val="24"/>
        </w:numPr>
        <w:shd w:val="clear" w:color="auto" w:fill="auto"/>
        <w:tabs>
          <w:tab w:val="left" w:pos="786"/>
        </w:tabs>
        <w:spacing w:before="0" w:after="0"/>
        <w:ind w:left="760" w:hanging="360"/>
        <w:rPr>
          <w:sz w:val="23"/>
          <w:szCs w:val="23"/>
        </w:rPr>
      </w:pPr>
      <w:r w:rsidRPr="000F0299">
        <w:rPr>
          <w:color w:val="000000"/>
          <w:sz w:val="23"/>
          <w:szCs w:val="23"/>
          <w:lang w:val="pl-PL" w:eastAsia="pl-PL" w:bidi="pl-PL"/>
        </w:rPr>
        <w:t xml:space="preserve">Roman Gołębiowski - </w:t>
      </w:r>
      <w:r w:rsidRPr="000F0299">
        <w:rPr>
          <w:sz w:val="23"/>
          <w:szCs w:val="23"/>
          <w:lang w:val="en-US"/>
        </w:rPr>
        <w:t xml:space="preserve">the </w:t>
      </w:r>
      <w:r w:rsidRPr="000F0299">
        <w:rPr>
          <w:bCs/>
          <w:sz w:val="23"/>
          <w:szCs w:val="23"/>
          <w:lang w:val="en-US"/>
        </w:rPr>
        <w:t>electoral district of the Head Office</w:t>
      </w:r>
    </w:p>
    <w:p w:rsidR="0064737F" w:rsidRPr="000F0299" w:rsidRDefault="0064737F" w:rsidP="0064737F">
      <w:pPr>
        <w:pStyle w:val="Teksttreci20"/>
        <w:numPr>
          <w:ilvl w:val="0"/>
          <w:numId w:val="24"/>
        </w:numPr>
        <w:shd w:val="clear" w:color="auto" w:fill="auto"/>
        <w:tabs>
          <w:tab w:val="left" w:pos="800"/>
        </w:tabs>
        <w:spacing w:before="0" w:after="0"/>
        <w:ind w:left="760" w:hanging="360"/>
        <w:rPr>
          <w:sz w:val="23"/>
          <w:szCs w:val="23"/>
        </w:rPr>
      </w:pPr>
      <w:r w:rsidRPr="000F0299">
        <w:rPr>
          <w:color w:val="000000"/>
          <w:sz w:val="23"/>
          <w:szCs w:val="23"/>
          <w:lang w:val="pl-PL" w:eastAsia="pl-PL" w:bidi="pl-PL"/>
        </w:rPr>
        <w:t xml:space="preserve">Krzysztof Kostro - </w:t>
      </w:r>
      <w:r w:rsidRPr="000F0299">
        <w:rPr>
          <w:sz w:val="23"/>
          <w:szCs w:val="23"/>
          <w:lang w:val="en-US"/>
        </w:rPr>
        <w:t xml:space="preserve">the </w:t>
      </w:r>
      <w:r w:rsidRPr="000F0299">
        <w:rPr>
          <w:bCs/>
          <w:sz w:val="23"/>
          <w:szCs w:val="23"/>
          <w:lang w:val="en-US"/>
        </w:rPr>
        <w:t>electoral district of the</w:t>
      </w:r>
      <w:r w:rsidRPr="000F0299">
        <w:rPr>
          <w:sz w:val="23"/>
          <w:szCs w:val="23"/>
          <w:lang w:val="en-US"/>
        </w:rPr>
        <w:t xml:space="preserve"> </w:t>
      </w:r>
      <w:r w:rsidRPr="000F0299">
        <w:rPr>
          <w:color w:val="000000"/>
          <w:sz w:val="23"/>
          <w:szCs w:val="23"/>
          <w:lang w:val="pl-PL" w:eastAsia="pl-PL" w:bidi="pl-PL"/>
        </w:rPr>
        <w:t xml:space="preserve">Sofitel Warszawa </w:t>
      </w:r>
      <w:r w:rsidRPr="000F0299">
        <w:rPr>
          <w:color w:val="000000"/>
          <w:sz w:val="23"/>
          <w:szCs w:val="23"/>
          <w:lang w:val="en-US" w:eastAsia="en-US" w:bidi="en-US"/>
        </w:rPr>
        <w:t>Victoria Hotel</w:t>
      </w:r>
    </w:p>
    <w:p w:rsidR="0064737F" w:rsidRPr="000F0299" w:rsidRDefault="0064737F" w:rsidP="0064737F">
      <w:pPr>
        <w:pStyle w:val="Teksttreci20"/>
        <w:numPr>
          <w:ilvl w:val="0"/>
          <w:numId w:val="24"/>
        </w:numPr>
        <w:shd w:val="clear" w:color="auto" w:fill="auto"/>
        <w:tabs>
          <w:tab w:val="left" w:pos="800"/>
        </w:tabs>
        <w:spacing w:before="0" w:after="0"/>
        <w:ind w:left="760" w:hanging="360"/>
        <w:rPr>
          <w:sz w:val="23"/>
          <w:szCs w:val="23"/>
        </w:rPr>
      </w:pPr>
      <w:r w:rsidRPr="000F0299">
        <w:rPr>
          <w:color w:val="000000"/>
          <w:sz w:val="23"/>
          <w:szCs w:val="23"/>
          <w:lang w:val="pl-PL" w:eastAsia="pl-PL" w:bidi="pl-PL"/>
        </w:rPr>
        <w:t xml:space="preserve">Jarosław Krzymiński - </w:t>
      </w:r>
      <w:r w:rsidRPr="000F0299">
        <w:rPr>
          <w:sz w:val="23"/>
          <w:szCs w:val="23"/>
          <w:lang w:val="en-US"/>
        </w:rPr>
        <w:t xml:space="preserve">the </w:t>
      </w:r>
      <w:r w:rsidRPr="000F0299">
        <w:rPr>
          <w:bCs/>
          <w:sz w:val="23"/>
          <w:szCs w:val="23"/>
          <w:lang w:val="en-US"/>
        </w:rPr>
        <w:t>electoral district of the</w:t>
      </w:r>
      <w:r w:rsidRPr="000F0299">
        <w:rPr>
          <w:sz w:val="23"/>
          <w:szCs w:val="23"/>
          <w:lang w:val="en-US"/>
        </w:rPr>
        <w:t xml:space="preserve"> </w:t>
      </w:r>
      <w:r w:rsidRPr="000F0299">
        <w:rPr>
          <w:color w:val="000000"/>
          <w:sz w:val="23"/>
          <w:szCs w:val="23"/>
          <w:lang w:val="en-US" w:eastAsia="en-US" w:bidi="en-US"/>
        </w:rPr>
        <w:t xml:space="preserve">Novotel </w:t>
      </w:r>
      <w:r w:rsidRPr="000F0299">
        <w:rPr>
          <w:color w:val="000000"/>
          <w:sz w:val="23"/>
          <w:szCs w:val="23"/>
          <w:lang w:val="pl-PL" w:eastAsia="pl-PL" w:bidi="pl-PL"/>
        </w:rPr>
        <w:t>Katowice Centrum Hotel</w:t>
      </w:r>
    </w:p>
    <w:p w:rsidR="0064737F" w:rsidRPr="000F0299" w:rsidRDefault="0064737F" w:rsidP="0064737F">
      <w:pPr>
        <w:pStyle w:val="Teksttreci20"/>
        <w:numPr>
          <w:ilvl w:val="0"/>
          <w:numId w:val="24"/>
        </w:numPr>
        <w:shd w:val="clear" w:color="auto" w:fill="auto"/>
        <w:tabs>
          <w:tab w:val="left" w:pos="800"/>
        </w:tabs>
        <w:spacing w:before="0" w:after="0"/>
        <w:ind w:left="760" w:hanging="360"/>
        <w:rPr>
          <w:sz w:val="23"/>
          <w:szCs w:val="23"/>
        </w:rPr>
      </w:pPr>
      <w:r w:rsidRPr="000F0299">
        <w:rPr>
          <w:color w:val="000000"/>
          <w:sz w:val="23"/>
          <w:szCs w:val="23"/>
          <w:lang w:val="pl-PL" w:eastAsia="pl-PL" w:bidi="pl-PL"/>
        </w:rPr>
        <w:t xml:space="preserve">Dariusz Nowosielski - </w:t>
      </w:r>
      <w:r w:rsidRPr="000F0299">
        <w:rPr>
          <w:sz w:val="23"/>
          <w:szCs w:val="23"/>
          <w:lang w:val="en-US"/>
        </w:rPr>
        <w:t xml:space="preserve">the </w:t>
      </w:r>
      <w:r w:rsidRPr="000F0299">
        <w:rPr>
          <w:bCs/>
          <w:sz w:val="23"/>
          <w:szCs w:val="23"/>
          <w:lang w:val="en-US"/>
        </w:rPr>
        <w:t>electoral district of the</w:t>
      </w:r>
      <w:r w:rsidRPr="000F0299">
        <w:rPr>
          <w:sz w:val="23"/>
          <w:szCs w:val="23"/>
          <w:lang w:val="en-US"/>
        </w:rPr>
        <w:t xml:space="preserve"> </w:t>
      </w:r>
      <w:r w:rsidRPr="000F0299">
        <w:rPr>
          <w:color w:val="000000"/>
          <w:sz w:val="23"/>
          <w:szCs w:val="23"/>
          <w:lang w:val="en-US" w:eastAsia="en-US" w:bidi="en-US"/>
        </w:rPr>
        <w:t xml:space="preserve">Ibis </w:t>
      </w:r>
      <w:r w:rsidRPr="000F0299">
        <w:rPr>
          <w:color w:val="000000"/>
          <w:sz w:val="23"/>
          <w:szCs w:val="23"/>
          <w:lang w:val="pl-PL" w:eastAsia="pl-PL" w:bidi="pl-PL"/>
        </w:rPr>
        <w:t>Kraków Centrum Hotel</w:t>
      </w:r>
    </w:p>
    <w:p w:rsidR="0064737F" w:rsidRPr="000F0299" w:rsidRDefault="0064737F" w:rsidP="0064737F">
      <w:pPr>
        <w:pStyle w:val="Teksttreci20"/>
        <w:numPr>
          <w:ilvl w:val="0"/>
          <w:numId w:val="24"/>
        </w:numPr>
        <w:shd w:val="clear" w:color="auto" w:fill="auto"/>
        <w:tabs>
          <w:tab w:val="left" w:pos="800"/>
        </w:tabs>
        <w:spacing w:before="0" w:after="0"/>
        <w:ind w:left="760" w:hanging="360"/>
        <w:rPr>
          <w:sz w:val="23"/>
          <w:szCs w:val="23"/>
        </w:rPr>
      </w:pPr>
      <w:r w:rsidRPr="000F0299">
        <w:rPr>
          <w:color w:val="000000"/>
          <w:sz w:val="23"/>
          <w:szCs w:val="23"/>
          <w:lang w:val="pl-PL" w:eastAsia="pl-PL" w:bidi="pl-PL"/>
        </w:rPr>
        <w:t xml:space="preserve">Andrzej Procajło - </w:t>
      </w:r>
      <w:r w:rsidRPr="000F0299">
        <w:rPr>
          <w:sz w:val="23"/>
          <w:szCs w:val="23"/>
          <w:lang w:val="en-US"/>
        </w:rPr>
        <w:t xml:space="preserve">the </w:t>
      </w:r>
      <w:r w:rsidRPr="000F0299">
        <w:rPr>
          <w:bCs/>
          <w:sz w:val="23"/>
          <w:szCs w:val="23"/>
          <w:lang w:val="en-US"/>
        </w:rPr>
        <w:t>electoral district of the</w:t>
      </w:r>
      <w:r w:rsidRPr="000F0299">
        <w:rPr>
          <w:sz w:val="23"/>
          <w:szCs w:val="23"/>
          <w:lang w:val="en-US"/>
        </w:rPr>
        <w:t xml:space="preserve"> </w:t>
      </w:r>
      <w:r w:rsidRPr="000F0299">
        <w:rPr>
          <w:color w:val="000000"/>
          <w:sz w:val="23"/>
          <w:szCs w:val="23"/>
          <w:lang w:val="en-US" w:eastAsia="en-US" w:bidi="en-US"/>
        </w:rPr>
        <w:t xml:space="preserve">Novotel </w:t>
      </w:r>
      <w:r w:rsidRPr="000F0299">
        <w:rPr>
          <w:color w:val="000000"/>
          <w:sz w:val="23"/>
          <w:szCs w:val="23"/>
          <w:lang w:val="pl-PL" w:eastAsia="pl-PL" w:bidi="pl-PL"/>
        </w:rPr>
        <w:t>Warszawa Centrum Hotel</w:t>
      </w:r>
    </w:p>
    <w:p w:rsidR="0064737F" w:rsidRPr="000F0299" w:rsidRDefault="0064737F" w:rsidP="0064737F">
      <w:pPr>
        <w:pStyle w:val="Teksttreci20"/>
        <w:numPr>
          <w:ilvl w:val="0"/>
          <w:numId w:val="24"/>
        </w:numPr>
        <w:shd w:val="clear" w:color="auto" w:fill="auto"/>
        <w:tabs>
          <w:tab w:val="left" w:pos="800"/>
        </w:tabs>
        <w:spacing w:before="0"/>
        <w:ind w:left="760" w:hanging="360"/>
        <w:rPr>
          <w:sz w:val="23"/>
          <w:szCs w:val="23"/>
        </w:rPr>
      </w:pPr>
      <w:r w:rsidRPr="000F0299">
        <w:rPr>
          <w:color w:val="000000"/>
          <w:sz w:val="23"/>
          <w:szCs w:val="23"/>
          <w:lang w:val="pl-PL" w:eastAsia="pl-PL" w:bidi="pl-PL"/>
        </w:rPr>
        <w:t xml:space="preserve">Jarosław Szymański - </w:t>
      </w:r>
      <w:r w:rsidRPr="000F0299">
        <w:rPr>
          <w:sz w:val="23"/>
          <w:szCs w:val="23"/>
          <w:lang w:val="en-US"/>
        </w:rPr>
        <w:t xml:space="preserve">the </w:t>
      </w:r>
      <w:r w:rsidRPr="000F0299">
        <w:rPr>
          <w:bCs/>
          <w:sz w:val="23"/>
          <w:szCs w:val="23"/>
          <w:lang w:val="en-US"/>
        </w:rPr>
        <w:t>electoral district of the</w:t>
      </w:r>
      <w:r w:rsidRPr="000F0299">
        <w:rPr>
          <w:sz w:val="23"/>
          <w:szCs w:val="23"/>
          <w:lang w:val="en-US"/>
        </w:rPr>
        <w:t xml:space="preserve"> </w:t>
      </w:r>
      <w:r w:rsidRPr="000F0299">
        <w:rPr>
          <w:color w:val="000000"/>
          <w:sz w:val="23"/>
          <w:szCs w:val="23"/>
          <w:lang w:val="en-US" w:eastAsia="en-US" w:bidi="en-US"/>
        </w:rPr>
        <w:t xml:space="preserve">Novotel </w:t>
      </w:r>
      <w:r w:rsidRPr="000F0299">
        <w:rPr>
          <w:color w:val="000000"/>
          <w:sz w:val="23"/>
          <w:szCs w:val="23"/>
          <w:lang w:val="pl-PL" w:eastAsia="pl-PL" w:bidi="pl-PL"/>
        </w:rPr>
        <w:t>Poznań Centrum Hotel.</w:t>
      </w:r>
    </w:p>
    <w:p w:rsidR="0064737F" w:rsidRPr="000F0299" w:rsidRDefault="0064737F" w:rsidP="0064737F">
      <w:pPr>
        <w:pStyle w:val="Tekstpodstawowy"/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 w:val="0"/>
          <w:bCs w:val="0"/>
          <w:sz w:val="23"/>
          <w:szCs w:val="23"/>
          <w:lang w:val="en-US"/>
        </w:rPr>
      </w:pPr>
      <w:r w:rsidRPr="000F0299">
        <w:rPr>
          <w:rFonts w:ascii="Arial" w:hAnsi="Arial" w:cs="Arial"/>
          <w:b w:val="0"/>
          <w:sz w:val="23"/>
          <w:szCs w:val="23"/>
          <w:lang w:val="en-US"/>
        </w:rPr>
        <w:t xml:space="preserve">At the meeting held on November 21, 2018, the </w:t>
      </w:r>
      <w:r w:rsidRPr="000F0299">
        <w:rPr>
          <w:rFonts w:ascii="Arial" w:hAnsi="Arial" w:cs="Arial"/>
          <w:b w:val="0"/>
          <w:bCs w:val="0"/>
          <w:sz w:val="23"/>
          <w:szCs w:val="23"/>
          <w:lang w:val="en-US"/>
        </w:rPr>
        <w:t>Central Electoral Committee adopted an additional resolution on protection of personal data in the process of elections and delivered the resolution to be implemented by District Electoral Committees.</w:t>
      </w:r>
    </w:p>
    <w:p w:rsidR="0064737F" w:rsidRPr="000F0299" w:rsidRDefault="0064737F" w:rsidP="0064737F">
      <w:pPr>
        <w:pStyle w:val="Tekstpodstawowy"/>
        <w:ind w:left="360"/>
        <w:jc w:val="both"/>
        <w:rPr>
          <w:rFonts w:ascii="Arial" w:hAnsi="Arial" w:cs="Arial"/>
          <w:b w:val="0"/>
          <w:bCs w:val="0"/>
          <w:sz w:val="23"/>
          <w:szCs w:val="23"/>
          <w:lang w:val="en-US"/>
        </w:rPr>
      </w:pPr>
    </w:p>
    <w:p w:rsidR="00FB6700" w:rsidRPr="000F0299" w:rsidRDefault="0064737F" w:rsidP="00FB6700">
      <w:pPr>
        <w:pStyle w:val="Tekstpodstawowy"/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 w:val="0"/>
          <w:bCs w:val="0"/>
          <w:sz w:val="23"/>
          <w:szCs w:val="23"/>
          <w:lang w:val="en-US"/>
        </w:rPr>
      </w:pPr>
      <w:r w:rsidRPr="000F0299">
        <w:rPr>
          <w:rFonts w:ascii="Arial" w:hAnsi="Arial" w:cs="Arial"/>
          <w:b w:val="0"/>
          <w:bCs w:val="0"/>
          <w:sz w:val="23"/>
          <w:szCs w:val="23"/>
          <w:lang w:val="en-US"/>
        </w:rPr>
        <w:lastRenderedPageBreak/>
        <w:t>Documents from voting in individual electoral districts during the period from November 29 to November 30, 2018, were delivered to the Central Electoral Committee from 34 electoral districts, i.e. fro</w:t>
      </w:r>
      <w:r w:rsidR="000F0299" w:rsidRPr="000F0299">
        <w:rPr>
          <w:rFonts w:ascii="Arial" w:hAnsi="Arial" w:cs="Arial"/>
          <w:b w:val="0"/>
          <w:bCs w:val="0"/>
          <w:sz w:val="23"/>
          <w:szCs w:val="23"/>
          <w:lang w:val="en-US"/>
        </w:rPr>
        <w:t>m</w:t>
      </w:r>
      <w:r w:rsidRPr="000F0299">
        <w:rPr>
          <w:rFonts w:ascii="Arial" w:hAnsi="Arial" w:cs="Arial"/>
          <w:b w:val="0"/>
          <w:bCs w:val="0"/>
          <w:sz w:val="23"/>
          <w:szCs w:val="23"/>
          <w:lang w:val="en-US"/>
        </w:rPr>
        <w:t xml:space="preserve"> all the districts. </w:t>
      </w:r>
    </w:p>
    <w:p w:rsidR="00FB6700" w:rsidRPr="000F0299" w:rsidRDefault="00FB6700" w:rsidP="00FB6700">
      <w:pPr>
        <w:pStyle w:val="Akapitzlist"/>
        <w:rPr>
          <w:rFonts w:ascii="Arial" w:hAnsi="Arial" w:cs="Arial"/>
          <w:sz w:val="23"/>
          <w:szCs w:val="23"/>
          <w:lang w:val="en-US"/>
        </w:rPr>
      </w:pPr>
    </w:p>
    <w:p w:rsidR="0064737F" w:rsidRPr="000F0299" w:rsidRDefault="006E6B4A" w:rsidP="00FB6700">
      <w:pPr>
        <w:pStyle w:val="Tekstpodstawowy"/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 w:val="0"/>
          <w:bCs w:val="0"/>
          <w:sz w:val="23"/>
          <w:szCs w:val="23"/>
          <w:lang w:val="en-US"/>
        </w:rPr>
      </w:pPr>
      <w:r w:rsidRPr="000F0299">
        <w:rPr>
          <w:rFonts w:ascii="Arial" w:hAnsi="Arial" w:cs="Arial"/>
          <w:b w:val="0"/>
          <w:sz w:val="23"/>
          <w:szCs w:val="23"/>
          <w:lang w:val="en-US"/>
        </w:rPr>
        <w:t xml:space="preserve">The following statement of results of elections was determined at the meeting of the Central Electoral Committee on </w:t>
      </w:r>
      <w:r w:rsidR="0064737F" w:rsidRPr="000F0299">
        <w:rPr>
          <w:rFonts w:ascii="Arial" w:hAnsi="Arial" w:cs="Arial"/>
          <w:b w:val="0"/>
          <w:sz w:val="23"/>
          <w:szCs w:val="23"/>
          <w:lang w:val="en-US"/>
        </w:rPr>
        <w:t>December 4 to December 5</w:t>
      </w:r>
      <w:r w:rsidRPr="000F0299">
        <w:rPr>
          <w:rFonts w:ascii="Arial" w:hAnsi="Arial" w:cs="Arial"/>
          <w:b w:val="0"/>
          <w:sz w:val="23"/>
          <w:szCs w:val="23"/>
          <w:lang w:val="en-US"/>
        </w:rPr>
        <w:t>, 20</w:t>
      </w:r>
      <w:r w:rsidR="00D16FF4" w:rsidRPr="000F0299">
        <w:rPr>
          <w:rFonts w:ascii="Arial" w:hAnsi="Arial" w:cs="Arial"/>
          <w:b w:val="0"/>
          <w:sz w:val="23"/>
          <w:szCs w:val="23"/>
          <w:lang w:val="en-US"/>
        </w:rPr>
        <w:t>1</w:t>
      </w:r>
      <w:r w:rsidR="0064737F" w:rsidRPr="000F0299">
        <w:rPr>
          <w:rFonts w:ascii="Arial" w:hAnsi="Arial" w:cs="Arial"/>
          <w:b w:val="0"/>
          <w:sz w:val="23"/>
          <w:szCs w:val="23"/>
          <w:lang w:val="en-US"/>
        </w:rPr>
        <w:t>8:</w:t>
      </w:r>
    </w:p>
    <w:p w:rsidR="0064737F" w:rsidRPr="000F0299" w:rsidRDefault="0064737F" w:rsidP="0064737F">
      <w:pPr>
        <w:ind w:left="360"/>
        <w:jc w:val="both"/>
        <w:rPr>
          <w:rFonts w:ascii="Arial" w:hAnsi="Arial" w:cs="Arial"/>
          <w:sz w:val="23"/>
          <w:szCs w:val="23"/>
          <w:lang w:val="en-US"/>
        </w:rPr>
      </w:pPr>
    </w:p>
    <w:p w:rsidR="006E6B4A" w:rsidRPr="000F0299" w:rsidRDefault="0064737F" w:rsidP="00F019E5">
      <w:pPr>
        <w:widowControl w:val="0"/>
        <w:numPr>
          <w:ilvl w:val="0"/>
          <w:numId w:val="1"/>
        </w:numPr>
        <w:tabs>
          <w:tab w:val="clear" w:pos="360"/>
          <w:tab w:val="left" w:pos="720"/>
        </w:tabs>
        <w:suppressAutoHyphens/>
        <w:spacing w:line="100" w:lineRule="atLeast"/>
        <w:ind w:left="720"/>
        <w:rPr>
          <w:rFonts w:ascii="Arial" w:hAnsi="Arial" w:cs="Arial"/>
          <w:sz w:val="23"/>
          <w:szCs w:val="23"/>
          <w:lang w:val="en-US"/>
        </w:rPr>
      </w:pPr>
      <w:r w:rsidRPr="000F0299">
        <w:rPr>
          <w:rFonts w:ascii="Arial" w:hAnsi="Arial" w:cs="Arial"/>
          <w:bCs/>
          <w:sz w:val="23"/>
          <w:szCs w:val="23"/>
          <w:lang w:val="en-US"/>
        </w:rPr>
        <w:t xml:space="preserve">the </w:t>
      </w:r>
      <w:r w:rsidR="006E6B4A" w:rsidRPr="000F0299">
        <w:rPr>
          <w:rFonts w:ascii="Arial" w:hAnsi="Arial" w:cs="Arial"/>
          <w:bCs/>
          <w:sz w:val="23"/>
          <w:szCs w:val="23"/>
          <w:lang w:val="en-US"/>
        </w:rPr>
        <w:t>number of „Orbis” S.A. employees eligible to vote</w:t>
      </w:r>
      <w:r w:rsidR="00D16FF4" w:rsidRPr="000F0299">
        <w:rPr>
          <w:rFonts w:ascii="Arial" w:hAnsi="Arial" w:cs="Arial"/>
          <w:sz w:val="23"/>
          <w:szCs w:val="23"/>
          <w:lang w:val="en-US"/>
        </w:rPr>
        <w:t>:</w:t>
      </w:r>
      <w:r w:rsidR="00F019E5" w:rsidRPr="000F0299">
        <w:rPr>
          <w:rFonts w:ascii="Arial" w:hAnsi="Arial" w:cs="Arial"/>
          <w:sz w:val="23"/>
          <w:szCs w:val="23"/>
          <w:lang w:val="en-US"/>
        </w:rPr>
        <w:t xml:space="preserve"> </w:t>
      </w:r>
      <w:r w:rsidR="00FB6700" w:rsidRPr="000F0299">
        <w:rPr>
          <w:rFonts w:ascii="Arial" w:hAnsi="Arial" w:cs="Arial"/>
          <w:sz w:val="23"/>
          <w:szCs w:val="23"/>
          <w:lang w:val="en-US"/>
        </w:rPr>
        <w:t>2779</w:t>
      </w:r>
    </w:p>
    <w:p w:rsidR="006E6B4A" w:rsidRPr="000F0299" w:rsidRDefault="006E6B4A" w:rsidP="00F019E5">
      <w:pPr>
        <w:widowControl w:val="0"/>
        <w:numPr>
          <w:ilvl w:val="0"/>
          <w:numId w:val="1"/>
        </w:numPr>
        <w:tabs>
          <w:tab w:val="clear" w:pos="360"/>
          <w:tab w:val="left" w:pos="720"/>
        </w:tabs>
        <w:suppressAutoHyphens/>
        <w:spacing w:line="100" w:lineRule="atLeast"/>
        <w:ind w:left="720"/>
        <w:rPr>
          <w:rFonts w:ascii="Arial" w:hAnsi="Arial" w:cs="Arial"/>
          <w:sz w:val="23"/>
          <w:szCs w:val="23"/>
          <w:lang w:val="en-US"/>
        </w:rPr>
      </w:pPr>
      <w:r w:rsidRPr="000F0299">
        <w:rPr>
          <w:rFonts w:ascii="Arial" w:hAnsi="Arial" w:cs="Arial"/>
          <w:bCs/>
          <w:sz w:val="23"/>
          <w:szCs w:val="23"/>
          <w:lang w:val="en-US"/>
        </w:rPr>
        <w:t xml:space="preserve">number of </w:t>
      </w:r>
      <w:r w:rsidR="00FB6700" w:rsidRPr="000F0299">
        <w:rPr>
          <w:rFonts w:ascii="Arial" w:hAnsi="Arial" w:cs="Arial"/>
          <w:bCs/>
          <w:sz w:val="23"/>
          <w:szCs w:val="23"/>
          <w:lang w:val="en-US"/>
        </w:rPr>
        <w:t xml:space="preserve">eligible employees </w:t>
      </w:r>
      <w:r w:rsidRPr="000F0299">
        <w:rPr>
          <w:rFonts w:ascii="Arial" w:hAnsi="Arial" w:cs="Arial"/>
          <w:bCs/>
          <w:sz w:val="23"/>
          <w:szCs w:val="23"/>
          <w:lang w:val="en-US"/>
        </w:rPr>
        <w:t>who took part in the elections</w:t>
      </w:r>
      <w:r w:rsidR="00D16FF4" w:rsidRPr="000F0299">
        <w:rPr>
          <w:rFonts w:ascii="Arial" w:hAnsi="Arial" w:cs="Arial"/>
          <w:bCs/>
          <w:sz w:val="23"/>
          <w:szCs w:val="23"/>
          <w:lang w:val="en-US"/>
        </w:rPr>
        <w:t>:</w:t>
      </w:r>
      <w:r w:rsidR="00F019E5" w:rsidRPr="000F0299">
        <w:rPr>
          <w:rFonts w:ascii="Arial" w:hAnsi="Arial" w:cs="Arial"/>
          <w:bCs/>
          <w:sz w:val="23"/>
          <w:szCs w:val="23"/>
          <w:lang w:val="en-US"/>
        </w:rPr>
        <w:t xml:space="preserve"> </w:t>
      </w:r>
      <w:r w:rsidR="00FB6700" w:rsidRPr="000F0299">
        <w:rPr>
          <w:rFonts w:ascii="Arial" w:hAnsi="Arial" w:cs="Arial"/>
          <w:sz w:val="23"/>
          <w:szCs w:val="23"/>
          <w:lang w:val="en-US"/>
        </w:rPr>
        <w:t>1641</w:t>
      </w:r>
      <w:r w:rsidR="00D16FF4" w:rsidRPr="000F0299">
        <w:rPr>
          <w:rFonts w:ascii="Arial" w:hAnsi="Arial" w:cs="Arial"/>
          <w:sz w:val="23"/>
          <w:szCs w:val="23"/>
          <w:lang w:val="en-US"/>
        </w:rPr>
        <w:t xml:space="preserve">, </w:t>
      </w:r>
      <w:r w:rsidR="00F019E5" w:rsidRPr="000F0299">
        <w:rPr>
          <w:rFonts w:ascii="Arial" w:hAnsi="Arial" w:cs="Arial"/>
          <w:sz w:val="23"/>
          <w:szCs w:val="23"/>
          <w:lang w:val="en-US"/>
        </w:rPr>
        <w:t xml:space="preserve"> </w:t>
      </w:r>
      <w:r w:rsidR="00D16FF4" w:rsidRPr="000F0299">
        <w:rPr>
          <w:rFonts w:ascii="Arial" w:hAnsi="Arial" w:cs="Arial"/>
          <w:sz w:val="23"/>
          <w:szCs w:val="23"/>
          <w:lang w:val="en-US"/>
        </w:rPr>
        <w:t xml:space="preserve">which accounts for </w:t>
      </w:r>
      <w:r w:rsidR="00FB6700" w:rsidRPr="000F0299">
        <w:rPr>
          <w:rFonts w:ascii="Arial" w:hAnsi="Arial" w:cs="Arial"/>
          <w:sz w:val="23"/>
          <w:szCs w:val="23"/>
          <w:lang w:val="en-US"/>
        </w:rPr>
        <w:t>59.05</w:t>
      </w:r>
      <w:r w:rsidRPr="000F0299">
        <w:rPr>
          <w:rFonts w:ascii="Arial" w:hAnsi="Arial" w:cs="Arial"/>
          <w:sz w:val="23"/>
          <w:szCs w:val="23"/>
          <w:lang w:val="en-US"/>
        </w:rPr>
        <w:t>% of all employees</w:t>
      </w:r>
      <w:r w:rsidR="00FB6700" w:rsidRPr="000F0299">
        <w:rPr>
          <w:rFonts w:ascii="Arial" w:hAnsi="Arial" w:cs="Arial"/>
          <w:sz w:val="23"/>
          <w:szCs w:val="23"/>
          <w:lang w:val="en-US"/>
        </w:rPr>
        <w:t xml:space="preserve"> eligible to vote</w:t>
      </w:r>
    </w:p>
    <w:p w:rsidR="006E6B4A" w:rsidRPr="000F0299" w:rsidRDefault="006E6B4A">
      <w:pPr>
        <w:widowControl w:val="0"/>
        <w:numPr>
          <w:ilvl w:val="0"/>
          <w:numId w:val="1"/>
        </w:numPr>
        <w:tabs>
          <w:tab w:val="clear" w:pos="360"/>
          <w:tab w:val="left" w:pos="720"/>
        </w:tabs>
        <w:suppressAutoHyphens/>
        <w:spacing w:line="100" w:lineRule="atLeast"/>
        <w:ind w:left="720"/>
        <w:rPr>
          <w:rFonts w:ascii="Arial" w:hAnsi="Arial" w:cs="Arial"/>
          <w:sz w:val="23"/>
          <w:szCs w:val="23"/>
          <w:lang w:val="en-US"/>
        </w:rPr>
      </w:pPr>
      <w:r w:rsidRPr="000F0299">
        <w:rPr>
          <w:rFonts w:ascii="Arial" w:hAnsi="Arial" w:cs="Arial"/>
          <w:sz w:val="23"/>
          <w:szCs w:val="23"/>
          <w:lang w:val="en-US"/>
        </w:rPr>
        <w:t>number of valid votes cast</w:t>
      </w:r>
      <w:r w:rsidR="00F019E5" w:rsidRPr="000F0299">
        <w:rPr>
          <w:rFonts w:ascii="Arial" w:hAnsi="Arial" w:cs="Arial"/>
          <w:sz w:val="23"/>
          <w:szCs w:val="23"/>
          <w:lang w:val="en-US"/>
        </w:rPr>
        <w:t xml:space="preserve">:  </w:t>
      </w:r>
      <w:r w:rsidR="00FB6700" w:rsidRPr="000F0299">
        <w:rPr>
          <w:rFonts w:ascii="Arial" w:hAnsi="Arial" w:cs="Arial"/>
          <w:sz w:val="23"/>
          <w:szCs w:val="23"/>
          <w:lang w:val="en-US"/>
        </w:rPr>
        <w:t>3614</w:t>
      </w:r>
    </w:p>
    <w:p w:rsidR="006E6B4A" w:rsidRPr="000F0299" w:rsidRDefault="006E6B4A" w:rsidP="00F019E5">
      <w:pPr>
        <w:widowControl w:val="0"/>
        <w:numPr>
          <w:ilvl w:val="0"/>
          <w:numId w:val="1"/>
        </w:numPr>
        <w:tabs>
          <w:tab w:val="clear" w:pos="360"/>
          <w:tab w:val="left" w:pos="720"/>
        </w:tabs>
        <w:suppressAutoHyphens/>
        <w:spacing w:line="100" w:lineRule="atLeast"/>
        <w:ind w:left="720"/>
        <w:rPr>
          <w:rFonts w:ascii="Arial" w:hAnsi="Arial" w:cs="Arial"/>
          <w:sz w:val="23"/>
          <w:szCs w:val="23"/>
          <w:lang w:val="en-US"/>
        </w:rPr>
      </w:pPr>
      <w:r w:rsidRPr="000F0299">
        <w:rPr>
          <w:rFonts w:ascii="Arial" w:hAnsi="Arial" w:cs="Arial"/>
          <w:sz w:val="23"/>
          <w:szCs w:val="23"/>
          <w:lang w:val="en-US"/>
        </w:rPr>
        <w:t>number of invalid votes cast</w:t>
      </w:r>
      <w:r w:rsidR="00F019E5" w:rsidRPr="000F0299">
        <w:rPr>
          <w:rFonts w:ascii="Arial" w:hAnsi="Arial" w:cs="Arial"/>
          <w:sz w:val="23"/>
          <w:szCs w:val="23"/>
          <w:lang w:val="en-US"/>
        </w:rPr>
        <w:t xml:space="preserve">: </w:t>
      </w:r>
      <w:r w:rsidR="00FB6700" w:rsidRPr="000F0299">
        <w:rPr>
          <w:rFonts w:ascii="Arial" w:hAnsi="Arial" w:cs="Arial"/>
          <w:sz w:val="23"/>
          <w:szCs w:val="23"/>
          <w:lang w:val="en-US"/>
        </w:rPr>
        <w:t>35</w:t>
      </w:r>
    </w:p>
    <w:p w:rsidR="006E6B4A" w:rsidRPr="000F0299" w:rsidRDefault="006E6B4A">
      <w:pPr>
        <w:widowControl w:val="0"/>
        <w:suppressAutoHyphens/>
        <w:spacing w:line="100" w:lineRule="atLeast"/>
        <w:rPr>
          <w:rFonts w:ascii="Arial" w:hAnsi="Arial" w:cs="Arial"/>
          <w:sz w:val="23"/>
          <w:szCs w:val="23"/>
          <w:lang w:val="en-US"/>
        </w:rPr>
      </w:pPr>
    </w:p>
    <w:p w:rsidR="006E6B4A" w:rsidRPr="000F0299" w:rsidRDefault="006E6B4A" w:rsidP="00FB6700">
      <w:pPr>
        <w:pStyle w:val="Tekstpodstawowy"/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 w:val="0"/>
          <w:sz w:val="23"/>
          <w:szCs w:val="23"/>
          <w:lang w:val="en-US"/>
        </w:rPr>
      </w:pPr>
      <w:r w:rsidRPr="000F0299">
        <w:rPr>
          <w:rFonts w:ascii="Arial" w:hAnsi="Arial" w:cs="Arial"/>
          <w:b w:val="0"/>
          <w:sz w:val="23"/>
          <w:szCs w:val="23"/>
          <w:lang w:val="en-US"/>
        </w:rPr>
        <w:t>The number of votes cast in the elec</w:t>
      </w:r>
      <w:r w:rsidR="00FB6700" w:rsidRPr="000F0299">
        <w:rPr>
          <w:rFonts w:ascii="Arial" w:hAnsi="Arial" w:cs="Arial"/>
          <w:b w:val="0"/>
          <w:sz w:val="23"/>
          <w:szCs w:val="23"/>
          <w:lang w:val="en-US"/>
        </w:rPr>
        <w:t>tions in favor of the nominees wa</w:t>
      </w:r>
      <w:r w:rsidRPr="000F0299">
        <w:rPr>
          <w:rFonts w:ascii="Arial" w:hAnsi="Arial" w:cs="Arial"/>
          <w:b w:val="0"/>
          <w:sz w:val="23"/>
          <w:szCs w:val="23"/>
          <w:lang w:val="en-US"/>
        </w:rPr>
        <w:t xml:space="preserve">s as follows:  </w:t>
      </w:r>
    </w:p>
    <w:p w:rsidR="006E6B4A" w:rsidRPr="000F0299" w:rsidRDefault="006E6B4A">
      <w:pPr>
        <w:widowControl w:val="0"/>
        <w:suppressAutoHyphens/>
        <w:spacing w:line="100" w:lineRule="atLeast"/>
        <w:ind w:left="360"/>
        <w:jc w:val="both"/>
        <w:rPr>
          <w:rFonts w:ascii="Arial" w:hAnsi="Arial" w:cs="Arial"/>
          <w:sz w:val="23"/>
          <w:szCs w:val="23"/>
          <w:lang w:val="en-US"/>
        </w:rPr>
      </w:pPr>
    </w:p>
    <w:p w:rsidR="00FB6700" w:rsidRPr="000F0299" w:rsidRDefault="00FB6700" w:rsidP="00FB6700">
      <w:pPr>
        <w:pStyle w:val="Teksttreci20"/>
        <w:numPr>
          <w:ilvl w:val="0"/>
          <w:numId w:val="25"/>
        </w:numPr>
        <w:shd w:val="clear" w:color="auto" w:fill="auto"/>
        <w:tabs>
          <w:tab w:val="left" w:pos="787"/>
        </w:tabs>
        <w:spacing w:before="0" w:after="0" w:line="274" w:lineRule="exact"/>
        <w:ind w:left="400" w:firstLine="0"/>
        <w:rPr>
          <w:rFonts w:eastAsia="Times New Roman"/>
          <w:sz w:val="23"/>
          <w:szCs w:val="23"/>
          <w:lang w:val="en-US" w:eastAsia="pl-PL"/>
        </w:rPr>
      </w:pPr>
      <w:r w:rsidRPr="000F0299">
        <w:rPr>
          <w:rFonts w:eastAsia="Times New Roman"/>
          <w:sz w:val="23"/>
          <w:szCs w:val="23"/>
          <w:lang w:val="en-US" w:eastAsia="pl-PL"/>
        </w:rPr>
        <w:t xml:space="preserve">Roman Gołębiowski </w:t>
      </w:r>
      <w:r w:rsidRPr="000F0299">
        <w:rPr>
          <w:rFonts w:eastAsia="Times New Roman"/>
          <w:sz w:val="23"/>
          <w:szCs w:val="23"/>
          <w:lang w:val="en-US" w:eastAsia="pl-PL"/>
        </w:rPr>
        <w:tab/>
        <w:t>- 575 votes</w:t>
      </w:r>
    </w:p>
    <w:p w:rsidR="00FB6700" w:rsidRPr="000F0299" w:rsidRDefault="00FB6700" w:rsidP="00FB6700">
      <w:pPr>
        <w:pStyle w:val="Teksttreci20"/>
        <w:numPr>
          <w:ilvl w:val="0"/>
          <w:numId w:val="25"/>
        </w:numPr>
        <w:shd w:val="clear" w:color="auto" w:fill="auto"/>
        <w:tabs>
          <w:tab w:val="left" w:pos="802"/>
        </w:tabs>
        <w:spacing w:before="0" w:after="0" w:line="274" w:lineRule="exact"/>
        <w:ind w:left="400" w:firstLine="0"/>
        <w:rPr>
          <w:rFonts w:eastAsia="Times New Roman"/>
          <w:sz w:val="23"/>
          <w:szCs w:val="23"/>
          <w:lang w:val="en-US" w:eastAsia="pl-PL"/>
        </w:rPr>
      </w:pPr>
      <w:r w:rsidRPr="000F0299">
        <w:rPr>
          <w:rFonts w:eastAsia="Times New Roman"/>
          <w:sz w:val="23"/>
          <w:szCs w:val="23"/>
          <w:lang w:val="en-US" w:eastAsia="pl-PL"/>
        </w:rPr>
        <w:t xml:space="preserve">Krzysztof Kostro </w:t>
      </w:r>
      <w:r w:rsidRPr="000F0299">
        <w:rPr>
          <w:rFonts w:eastAsia="Times New Roman"/>
          <w:sz w:val="23"/>
          <w:szCs w:val="23"/>
          <w:lang w:val="en-US" w:eastAsia="pl-PL"/>
        </w:rPr>
        <w:tab/>
      </w:r>
      <w:r w:rsidRPr="000F0299">
        <w:rPr>
          <w:rFonts w:eastAsia="Times New Roman"/>
          <w:sz w:val="23"/>
          <w:szCs w:val="23"/>
          <w:lang w:val="en-US" w:eastAsia="pl-PL"/>
        </w:rPr>
        <w:tab/>
        <w:t>- 735 votes</w:t>
      </w:r>
    </w:p>
    <w:p w:rsidR="00FB6700" w:rsidRPr="000F0299" w:rsidRDefault="00FB6700" w:rsidP="00FB6700">
      <w:pPr>
        <w:pStyle w:val="Teksttreci20"/>
        <w:numPr>
          <w:ilvl w:val="0"/>
          <w:numId w:val="25"/>
        </w:numPr>
        <w:shd w:val="clear" w:color="auto" w:fill="auto"/>
        <w:tabs>
          <w:tab w:val="left" w:pos="802"/>
        </w:tabs>
        <w:spacing w:before="0" w:after="0" w:line="274" w:lineRule="exact"/>
        <w:ind w:left="400" w:firstLine="0"/>
        <w:rPr>
          <w:rFonts w:eastAsia="Times New Roman"/>
          <w:sz w:val="23"/>
          <w:szCs w:val="23"/>
          <w:lang w:val="en-US" w:eastAsia="pl-PL"/>
        </w:rPr>
      </w:pPr>
      <w:r w:rsidRPr="000F0299">
        <w:rPr>
          <w:rFonts w:eastAsia="Times New Roman"/>
          <w:sz w:val="23"/>
          <w:szCs w:val="23"/>
          <w:lang w:val="en-US" w:eastAsia="pl-PL"/>
        </w:rPr>
        <w:t xml:space="preserve">Jarosław Krzymiński </w:t>
      </w:r>
      <w:r w:rsidRPr="000F0299">
        <w:rPr>
          <w:rFonts w:eastAsia="Times New Roman"/>
          <w:sz w:val="23"/>
          <w:szCs w:val="23"/>
          <w:lang w:val="en-US" w:eastAsia="pl-PL"/>
        </w:rPr>
        <w:tab/>
        <w:t>- 223 votes</w:t>
      </w:r>
    </w:p>
    <w:p w:rsidR="00FB6700" w:rsidRPr="000F0299" w:rsidRDefault="00FB6700" w:rsidP="00FB6700">
      <w:pPr>
        <w:pStyle w:val="Teksttreci20"/>
        <w:numPr>
          <w:ilvl w:val="0"/>
          <w:numId w:val="25"/>
        </w:numPr>
        <w:shd w:val="clear" w:color="auto" w:fill="auto"/>
        <w:tabs>
          <w:tab w:val="left" w:pos="802"/>
        </w:tabs>
        <w:spacing w:before="0" w:after="0" w:line="274" w:lineRule="exact"/>
        <w:ind w:left="400" w:firstLine="0"/>
        <w:rPr>
          <w:rFonts w:eastAsia="Times New Roman"/>
          <w:sz w:val="23"/>
          <w:szCs w:val="23"/>
          <w:lang w:val="en-US" w:eastAsia="pl-PL"/>
        </w:rPr>
      </w:pPr>
      <w:r w:rsidRPr="000F0299">
        <w:rPr>
          <w:rFonts w:eastAsia="Times New Roman"/>
          <w:sz w:val="23"/>
          <w:szCs w:val="23"/>
          <w:lang w:val="en-US" w:eastAsia="pl-PL"/>
        </w:rPr>
        <w:t xml:space="preserve">Dariusz Nowosielski </w:t>
      </w:r>
      <w:r w:rsidRPr="000F0299">
        <w:rPr>
          <w:rFonts w:eastAsia="Times New Roman"/>
          <w:sz w:val="23"/>
          <w:szCs w:val="23"/>
          <w:lang w:val="en-US" w:eastAsia="pl-PL"/>
        </w:rPr>
        <w:tab/>
        <w:t>- 230 votes</w:t>
      </w:r>
    </w:p>
    <w:p w:rsidR="00FB6700" w:rsidRPr="000F0299" w:rsidRDefault="00FB6700" w:rsidP="00FB6700">
      <w:pPr>
        <w:pStyle w:val="Teksttreci20"/>
        <w:numPr>
          <w:ilvl w:val="0"/>
          <w:numId w:val="25"/>
        </w:numPr>
        <w:shd w:val="clear" w:color="auto" w:fill="auto"/>
        <w:tabs>
          <w:tab w:val="left" w:pos="802"/>
        </w:tabs>
        <w:spacing w:before="0" w:after="0" w:line="274" w:lineRule="exact"/>
        <w:ind w:left="400" w:firstLine="0"/>
        <w:rPr>
          <w:rFonts w:eastAsia="Times New Roman"/>
          <w:sz w:val="23"/>
          <w:szCs w:val="23"/>
          <w:lang w:val="en-US" w:eastAsia="pl-PL"/>
        </w:rPr>
      </w:pPr>
      <w:r w:rsidRPr="000F0299">
        <w:rPr>
          <w:rFonts w:eastAsia="Times New Roman"/>
          <w:sz w:val="23"/>
          <w:szCs w:val="23"/>
          <w:lang w:val="en-US" w:eastAsia="pl-PL"/>
        </w:rPr>
        <w:t xml:space="preserve">Andrzej Procajło </w:t>
      </w:r>
      <w:r w:rsidRPr="000F0299">
        <w:rPr>
          <w:rFonts w:eastAsia="Times New Roman"/>
          <w:sz w:val="23"/>
          <w:szCs w:val="23"/>
          <w:lang w:val="en-US" w:eastAsia="pl-PL"/>
        </w:rPr>
        <w:tab/>
      </w:r>
      <w:r w:rsidRPr="000F0299">
        <w:rPr>
          <w:rFonts w:eastAsia="Times New Roman"/>
          <w:sz w:val="23"/>
          <w:szCs w:val="23"/>
          <w:lang w:val="en-US" w:eastAsia="pl-PL"/>
        </w:rPr>
        <w:tab/>
        <w:t>- 973 votes</w:t>
      </w:r>
    </w:p>
    <w:p w:rsidR="00FB6700" w:rsidRPr="000F0299" w:rsidRDefault="00FB6700" w:rsidP="00FB6700">
      <w:pPr>
        <w:pStyle w:val="Teksttreci20"/>
        <w:numPr>
          <w:ilvl w:val="0"/>
          <w:numId w:val="25"/>
        </w:numPr>
        <w:shd w:val="clear" w:color="auto" w:fill="auto"/>
        <w:tabs>
          <w:tab w:val="left" w:pos="802"/>
        </w:tabs>
        <w:spacing w:before="0" w:after="0" w:line="274" w:lineRule="exact"/>
        <w:ind w:left="400" w:firstLine="0"/>
        <w:rPr>
          <w:rFonts w:eastAsia="Times New Roman"/>
          <w:sz w:val="23"/>
          <w:szCs w:val="23"/>
          <w:lang w:val="en-US" w:eastAsia="pl-PL"/>
        </w:rPr>
      </w:pPr>
      <w:r w:rsidRPr="000F0299">
        <w:rPr>
          <w:rFonts w:eastAsia="Times New Roman"/>
          <w:sz w:val="23"/>
          <w:szCs w:val="23"/>
          <w:lang w:val="en-US" w:eastAsia="pl-PL"/>
        </w:rPr>
        <w:t xml:space="preserve">Jarosław Szymański </w:t>
      </w:r>
      <w:r w:rsidRPr="000F0299">
        <w:rPr>
          <w:rFonts w:eastAsia="Times New Roman"/>
          <w:sz w:val="23"/>
          <w:szCs w:val="23"/>
          <w:lang w:val="en-US" w:eastAsia="pl-PL"/>
        </w:rPr>
        <w:tab/>
        <w:t>- 878 votes</w:t>
      </w:r>
    </w:p>
    <w:p w:rsidR="006E6B4A" w:rsidRPr="000F0299" w:rsidRDefault="006E6B4A">
      <w:pPr>
        <w:widowControl w:val="0"/>
        <w:suppressAutoHyphens/>
        <w:spacing w:line="100" w:lineRule="atLeast"/>
        <w:jc w:val="both"/>
        <w:rPr>
          <w:rFonts w:ascii="Arial" w:hAnsi="Arial" w:cs="Arial"/>
          <w:sz w:val="23"/>
          <w:szCs w:val="23"/>
          <w:lang w:val="en-US"/>
        </w:rPr>
      </w:pPr>
    </w:p>
    <w:p w:rsidR="006E6B4A" w:rsidRPr="000F0299" w:rsidRDefault="006E6B4A" w:rsidP="000F0299">
      <w:pPr>
        <w:pStyle w:val="Tekstpodstawowy"/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 w:val="0"/>
          <w:sz w:val="23"/>
          <w:szCs w:val="23"/>
          <w:lang w:val="en-US"/>
        </w:rPr>
      </w:pPr>
      <w:r w:rsidRPr="000F0299">
        <w:rPr>
          <w:rFonts w:ascii="Arial" w:hAnsi="Arial" w:cs="Arial"/>
          <w:b w:val="0"/>
          <w:sz w:val="23"/>
          <w:szCs w:val="23"/>
          <w:lang w:val="en-US"/>
        </w:rPr>
        <w:t xml:space="preserve">At the meeting held </w:t>
      </w:r>
      <w:r w:rsidR="00FB6700" w:rsidRPr="000F0299">
        <w:rPr>
          <w:rFonts w:ascii="Arial" w:hAnsi="Arial" w:cs="Arial"/>
          <w:b w:val="0"/>
          <w:sz w:val="23"/>
          <w:szCs w:val="23"/>
          <w:lang w:val="en-US"/>
        </w:rPr>
        <w:t>on December 5</w:t>
      </w:r>
      <w:r w:rsidRPr="000F0299">
        <w:rPr>
          <w:rFonts w:ascii="Arial" w:hAnsi="Arial" w:cs="Arial"/>
          <w:b w:val="0"/>
          <w:sz w:val="23"/>
          <w:szCs w:val="23"/>
          <w:lang w:val="en-US"/>
        </w:rPr>
        <w:t>, 20</w:t>
      </w:r>
      <w:r w:rsidR="00FB6700" w:rsidRPr="000F0299">
        <w:rPr>
          <w:rFonts w:ascii="Arial" w:hAnsi="Arial" w:cs="Arial"/>
          <w:b w:val="0"/>
          <w:sz w:val="23"/>
          <w:szCs w:val="23"/>
          <w:lang w:val="en-US"/>
        </w:rPr>
        <w:t>1</w:t>
      </w:r>
      <w:r w:rsidR="009932C5">
        <w:rPr>
          <w:rFonts w:ascii="Arial" w:hAnsi="Arial" w:cs="Arial"/>
          <w:b w:val="0"/>
          <w:sz w:val="23"/>
          <w:szCs w:val="23"/>
          <w:lang w:val="en-US"/>
        </w:rPr>
        <w:t>8</w:t>
      </w:r>
      <w:r w:rsidRPr="000F0299">
        <w:rPr>
          <w:rFonts w:ascii="Arial" w:hAnsi="Arial" w:cs="Arial"/>
          <w:b w:val="0"/>
          <w:sz w:val="23"/>
          <w:szCs w:val="23"/>
          <w:lang w:val="en-US"/>
        </w:rPr>
        <w:t xml:space="preserve">, the Central Electoral Committee determined and announced </w:t>
      </w:r>
      <w:r w:rsidR="00FB6700" w:rsidRPr="000F0299">
        <w:rPr>
          <w:rFonts w:ascii="Arial" w:hAnsi="Arial" w:cs="Arial"/>
          <w:b w:val="0"/>
          <w:sz w:val="23"/>
          <w:szCs w:val="23"/>
          <w:lang w:val="en-US"/>
        </w:rPr>
        <w:t xml:space="preserve">the </w:t>
      </w:r>
      <w:r w:rsidRPr="000F0299">
        <w:rPr>
          <w:rFonts w:ascii="Arial" w:hAnsi="Arial" w:cs="Arial"/>
          <w:b w:val="0"/>
          <w:sz w:val="23"/>
          <w:szCs w:val="23"/>
          <w:lang w:val="en-US"/>
        </w:rPr>
        <w:t xml:space="preserve">final results of elections and stated that </w:t>
      </w:r>
      <w:r w:rsidRPr="000F0299">
        <w:rPr>
          <w:rFonts w:ascii="Arial" w:hAnsi="Arial" w:cs="Arial"/>
          <w:sz w:val="23"/>
          <w:szCs w:val="23"/>
          <w:lang w:val="en-US"/>
        </w:rPr>
        <w:t xml:space="preserve">the following persons </w:t>
      </w:r>
      <w:r w:rsidR="000F0299" w:rsidRPr="000F0299">
        <w:rPr>
          <w:rFonts w:ascii="Arial" w:hAnsi="Arial" w:cs="Arial"/>
          <w:sz w:val="23"/>
          <w:szCs w:val="23"/>
          <w:lang w:val="en-US"/>
        </w:rPr>
        <w:t>are the</w:t>
      </w:r>
      <w:r w:rsidRPr="000F0299">
        <w:rPr>
          <w:rFonts w:ascii="Arial" w:hAnsi="Arial" w:cs="Arial"/>
          <w:sz w:val="23"/>
          <w:szCs w:val="23"/>
          <w:lang w:val="en-US"/>
        </w:rPr>
        <w:t xml:space="preserve"> representatives of “Orbis” S.A. employees to the Company’s Supervisory Board of </w:t>
      </w:r>
      <w:r w:rsidRPr="009932C5">
        <w:rPr>
          <w:rFonts w:ascii="Arial" w:hAnsi="Arial" w:cs="Arial"/>
          <w:sz w:val="23"/>
          <w:szCs w:val="23"/>
          <w:lang w:val="en-US"/>
        </w:rPr>
        <w:t xml:space="preserve">the </w:t>
      </w:r>
      <w:r w:rsidR="00FB6700" w:rsidRPr="009932C5">
        <w:rPr>
          <w:rFonts w:ascii="Arial" w:hAnsi="Arial" w:cs="Arial"/>
          <w:sz w:val="23"/>
          <w:szCs w:val="23"/>
          <w:lang w:val="en-US"/>
        </w:rPr>
        <w:t>1</w:t>
      </w:r>
      <w:r w:rsidR="009932C5" w:rsidRPr="009932C5">
        <w:rPr>
          <w:rFonts w:ascii="Arial" w:hAnsi="Arial" w:cs="Arial"/>
          <w:sz w:val="23"/>
          <w:szCs w:val="23"/>
          <w:lang w:val="en-US"/>
        </w:rPr>
        <w:t>1</w:t>
      </w:r>
      <w:r w:rsidRPr="009932C5">
        <w:rPr>
          <w:rFonts w:ascii="Arial" w:hAnsi="Arial" w:cs="Arial"/>
          <w:sz w:val="23"/>
          <w:szCs w:val="23"/>
          <w:vertAlign w:val="superscript"/>
          <w:lang w:val="en-US"/>
        </w:rPr>
        <w:t>th</w:t>
      </w:r>
      <w:r w:rsidR="000F0299" w:rsidRPr="009932C5">
        <w:rPr>
          <w:rFonts w:ascii="Arial" w:hAnsi="Arial" w:cs="Arial"/>
          <w:sz w:val="23"/>
          <w:szCs w:val="23"/>
          <w:lang w:val="en-US"/>
        </w:rPr>
        <w:t xml:space="preserve"> </w:t>
      </w:r>
      <w:r w:rsidRPr="009932C5">
        <w:rPr>
          <w:rFonts w:ascii="Arial" w:hAnsi="Arial" w:cs="Arial"/>
          <w:sz w:val="23"/>
          <w:szCs w:val="23"/>
          <w:lang w:val="en-US"/>
        </w:rPr>
        <w:t>tenure</w:t>
      </w:r>
      <w:r w:rsidRPr="000F0299">
        <w:rPr>
          <w:rFonts w:ascii="Arial" w:hAnsi="Arial" w:cs="Arial"/>
          <w:sz w:val="23"/>
          <w:szCs w:val="23"/>
          <w:lang w:val="en-US"/>
        </w:rPr>
        <w:t>:</w:t>
      </w:r>
    </w:p>
    <w:p w:rsidR="006E6B4A" w:rsidRPr="000F0299" w:rsidRDefault="006E6B4A">
      <w:pPr>
        <w:spacing w:line="100" w:lineRule="atLeast"/>
        <w:jc w:val="both"/>
        <w:rPr>
          <w:rFonts w:ascii="Arial" w:hAnsi="Arial" w:cs="Arial"/>
          <w:sz w:val="23"/>
          <w:szCs w:val="23"/>
          <w:lang w:val="en-US"/>
        </w:rPr>
      </w:pPr>
    </w:p>
    <w:p w:rsidR="00B84AB9" w:rsidRPr="000F0299" w:rsidRDefault="00B84AB9" w:rsidP="00B84AB9">
      <w:pPr>
        <w:ind w:left="900" w:hanging="540"/>
        <w:rPr>
          <w:rFonts w:ascii="Arial" w:hAnsi="Arial" w:cs="Arial"/>
          <w:b/>
          <w:sz w:val="23"/>
          <w:szCs w:val="23"/>
        </w:rPr>
      </w:pPr>
      <w:r w:rsidRPr="000F0299">
        <w:rPr>
          <w:rFonts w:ascii="Arial" w:hAnsi="Arial" w:cs="Arial"/>
          <w:b/>
          <w:sz w:val="23"/>
          <w:szCs w:val="23"/>
        </w:rPr>
        <w:t xml:space="preserve">1. </w:t>
      </w:r>
      <w:r w:rsidRPr="000F0299">
        <w:rPr>
          <w:rFonts w:ascii="Arial" w:hAnsi="Arial" w:cs="Arial"/>
          <w:b/>
          <w:sz w:val="23"/>
          <w:szCs w:val="23"/>
        </w:rPr>
        <w:tab/>
        <w:t xml:space="preserve">Procajło Andrzej </w:t>
      </w:r>
    </w:p>
    <w:p w:rsidR="00B84AB9" w:rsidRPr="000F0299" w:rsidRDefault="00B84AB9" w:rsidP="00B84AB9">
      <w:pPr>
        <w:ind w:left="900" w:hanging="540"/>
        <w:jc w:val="both"/>
        <w:rPr>
          <w:rFonts w:ascii="Arial" w:hAnsi="Arial" w:cs="Arial"/>
          <w:b/>
          <w:sz w:val="23"/>
          <w:szCs w:val="23"/>
        </w:rPr>
      </w:pPr>
      <w:r w:rsidRPr="000F0299">
        <w:rPr>
          <w:rFonts w:ascii="Arial" w:hAnsi="Arial" w:cs="Arial"/>
          <w:b/>
          <w:sz w:val="23"/>
          <w:szCs w:val="23"/>
        </w:rPr>
        <w:t xml:space="preserve">2. </w:t>
      </w:r>
      <w:r w:rsidRPr="000F0299">
        <w:rPr>
          <w:rFonts w:ascii="Arial" w:hAnsi="Arial" w:cs="Arial"/>
          <w:b/>
          <w:sz w:val="23"/>
          <w:szCs w:val="23"/>
        </w:rPr>
        <w:tab/>
        <w:t>Szymański Jarosław</w:t>
      </w:r>
    </w:p>
    <w:p w:rsidR="00B84AB9" w:rsidRPr="000F0299" w:rsidRDefault="00B84AB9" w:rsidP="00B84AB9">
      <w:pPr>
        <w:ind w:left="900" w:hanging="540"/>
        <w:jc w:val="both"/>
        <w:rPr>
          <w:rFonts w:ascii="Arial" w:hAnsi="Arial" w:cs="Arial"/>
          <w:b/>
          <w:sz w:val="23"/>
          <w:szCs w:val="23"/>
        </w:rPr>
      </w:pPr>
      <w:r w:rsidRPr="000F0299">
        <w:rPr>
          <w:rFonts w:ascii="Arial" w:hAnsi="Arial" w:cs="Arial"/>
          <w:b/>
          <w:sz w:val="23"/>
          <w:szCs w:val="23"/>
        </w:rPr>
        <w:t xml:space="preserve">3. </w:t>
      </w:r>
      <w:r w:rsidRPr="000F0299">
        <w:rPr>
          <w:rFonts w:ascii="Arial" w:hAnsi="Arial" w:cs="Arial"/>
          <w:b/>
          <w:sz w:val="23"/>
          <w:szCs w:val="23"/>
        </w:rPr>
        <w:tab/>
      </w:r>
      <w:r w:rsidR="000F0299" w:rsidRPr="000F0299">
        <w:rPr>
          <w:rFonts w:ascii="Arial" w:hAnsi="Arial" w:cs="Arial"/>
          <w:b/>
          <w:sz w:val="23"/>
          <w:szCs w:val="23"/>
        </w:rPr>
        <w:t>Kostro Krzysztof</w:t>
      </w:r>
      <w:r w:rsidRPr="000F0299">
        <w:rPr>
          <w:rFonts w:ascii="Arial" w:hAnsi="Arial" w:cs="Arial"/>
          <w:b/>
          <w:sz w:val="23"/>
          <w:szCs w:val="23"/>
        </w:rPr>
        <w:t xml:space="preserve"> </w:t>
      </w:r>
    </w:p>
    <w:p w:rsidR="006E6B4A" w:rsidRPr="000F0299" w:rsidRDefault="006E6B4A">
      <w:pPr>
        <w:widowControl w:val="0"/>
        <w:tabs>
          <w:tab w:val="left" w:pos="720"/>
        </w:tabs>
        <w:suppressAutoHyphens/>
        <w:spacing w:line="100" w:lineRule="atLeast"/>
        <w:ind w:left="360"/>
        <w:rPr>
          <w:rFonts w:ascii="Arial" w:hAnsi="Arial" w:cs="Arial"/>
          <w:sz w:val="23"/>
          <w:szCs w:val="23"/>
          <w:lang w:val="en-US"/>
        </w:rPr>
      </w:pPr>
    </w:p>
    <w:p w:rsidR="006E6B4A" w:rsidRPr="000F0299" w:rsidRDefault="006E6B4A">
      <w:pPr>
        <w:widowControl w:val="0"/>
        <w:tabs>
          <w:tab w:val="left" w:pos="720"/>
        </w:tabs>
        <w:suppressAutoHyphens/>
        <w:spacing w:line="100" w:lineRule="atLeast"/>
        <w:ind w:left="360"/>
        <w:jc w:val="both"/>
        <w:rPr>
          <w:rFonts w:ascii="Arial" w:hAnsi="Arial" w:cs="Arial"/>
          <w:sz w:val="23"/>
          <w:szCs w:val="23"/>
          <w:lang w:val="en-US"/>
        </w:rPr>
      </w:pPr>
      <w:r w:rsidRPr="000F0299">
        <w:rPr>
          <w:rFonts w:ascii="Arial" w:hAnsi="Arial" w:cs="Arial"/>
          <w:bCs/>
          <w:sz w:val="23"/>
          <w:szCs w:val="23"/>
          <w:lang w:val="en-US"/>
        </w:rPr>
        <w:t>and that the</w:t>
      </w:r>
      <w:r w:rsidR="000F0299" w:rsidRPr="000F0299">
        <w:rPr>
          <w:rFonts w:ascii="Arial" w:hAnsi="Arial" w:cs="Arial"/>
          <w:bCs/>
          <w:sz w:val="23"/>
          <w:szCs w:val="23"/>
          <w:lang w:val="en-US"/>
        </w:rPr>
        <w:t xml:space="preserve"> above-named</w:t>
      </w:r>
      <w:r w:rsidRPr="000F0299">
        <w:rPr>
          <w:rFonts w:ascii="Arial" w:hAnsi="Arial" w:cs="Arial"/>
          <w:bCs/>
          <w:sz w:val="23"/>
          <w:szCs w:val="23"/>
          <w:lang w:val="en-US"/>
        </w:rPr>
        <w:t xml:space="preserve"> persons </w:t>
      </w:r>
      <w:r w:rsidR="000F0299" w:rsidRPr="000F0299">
        <w:rPr>
          <w:rFonts w:ascii="Arial" w:hAnsi="Arial" w:cs="Arial"/>
          <w:bCs/>
          <w:sz w:val="23"/>
          <w:szCs w:val="23"/>
          <w:lang w:val="en-US"/>
        </w:rPr>
        <w:t xml:space="preserve">have been </w:t>
      </w:r>
      <w:r w:rsidRPr="000F0299">
        <w:rPr>
          <w:rFonts w:ascii="Arial" w:hAnsi="Arial" w:cs="Arial"/>
          <w:bCs/>
          <w:sz w:val="23"/>
          <w:szCs w:val="23"/>
          <w:lang w:val="en-US"/>
        </w:rPr>
        <w:t xml:space="preserve">elected as members of the Supervisory Board of the </w:t>
      </w:r>
      <w:r w:rsidR="000F0299" w:rsidRPr="000F0299">
        <w:rPr>
          <w:rFonts w:ascii="Arial" w:hAnsi="Arial" w:cs="Arial"/>
          <w:bCs/>
          <w:sz w:val="23"/>
          <w:szCs w:val="23"/>
          <w:lang w:val="en-US"/>
        </w:rPr>
        <w:t>“</w:t>
      </w:r>
      <w:r w:rsidRPr="000F0299">
        <w:rPr>
          <w:rFonts w:ascii="Arial" w:hAnsi="Arial" w:cs="Arial"/>
          <w:bCs/>
          <w:sz w:val="23"/>
          <w:szCs w:val="23"/>
          <w:lang w:val="en-US"/>
        </w:rPr>
        <w:t xml:space="preserve">Orbis” S.A. of </w:t>
      </w:r>
      <w:r w:rsidRPr="009932C5">
        <w:rPr>
          <w:rFonts w:ascii="Arial" w:hAnsi="Arial" w:cs="Arial"/>
          <w:bCs/>
          <w:sz w:val="23"/>
          <w:szCs w:val="23"/>
          <w:lang w:val="en-US"/>
        </w:rPr>
        <w:t xml:space="preserve">the </w:t>
      </w:r>
      <w:r w:rsidR="000F0299" w:rsidRPr="009932C5">
        <w:rPr>
          <w:rFonts w:ascii="Arial" w:hAnsi="Arial" w:cs="Arial"/>
          <w:bCs/>
          <w:sz w:val="23"/>
          <w:szCs w:val="23"/>
          <w:lang w:val="en-US"/>
        </w:rPr>
        <w:t>11</w:t>
      </w:r>
      <w:r w:rsidRPr="009932C5">
        <w:rPr>
          <w:rFonts w:ascii="Arial" w:hAnsi="Arial" w:cs="Arial"/>
          <w:bCs/>
          <w:sz w:val="23"/>
          <w:szCs w:val="23"/>
          <w:vertAlign w:val="superscript"/>
          <w:lang w:val="en-US"/>
        </w:rPr>
        <w:t>th</w:t>
      </w:r>
      <w:r w:rsidRPr="009932C5">
        <w:rPr>
          <w:rFonts w:ascii="Arial" w:hAnsi="Arial" w:cs="Arial"/>
          <w:bCs/>
          <w:sz w:val="23"/>
          <w:szCs w:val="23"/>
          <w:lang w:val="en-US"/>
        </w:rPr>
        <w:t xml:space="preserve"> tenure</w:t>
      </w:r>
      <w:bookmarkStart w:id="0" w:name="_GoBack"/>
      <w:bookmarkEnd w:id="0"/>
      <w:r w:rsidRPr="000F0299">
        <w:rPr>
          <w:rFonts w:ascii="Arial" w:hAnsi="Arial" w:cs="Arial"/>
          <w:sz w:val="23"/>
          <w:szCs w:val="23"/>
          <w:lang w:val="en-US"/>
        </w:rPr>
        <w:t>.</w:t>
      </w:r>
    </w:p>
    <w:p w:rsidR="006E6B4A" w:rsidRPr="000F0299" w:rsidRDefault="006E6B4A">
      <w:pPr>
        <w:widowControl w:val="0"/>
        <w:tabs>
          <w:tab w:val="left" w:pos="720"/>
        </w:tabs>
        <w:suppressAutoHyphens/>
        <w:spacing w:line="100" w:lineRule="atLeast"/>
        <w:rPr>
          <w:rFonts w:ascii="Arial" w:hAnsi="Arial" w:cs="Arial"/>
          <w:sz w:val="23"/>
          <w:szCs w:val="23"/>
          <w:lang w:val="en-US"/>
        </w:rPr>
      </w:pPr>
    </w:p>
    <w:p w:rsidR="006E6B4A" w:rsidRPr="000F0299" w:rsidRDefault="006E6B4A" w:rsidP="000F0299">
      <w:pPr>
        <w:pStyle w:val="Tekstpodstawowy"/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 w:val="0"/>
          <w:sz w:val="23"/>
          <w:szCs w:val="23"/>
          <w:lang w:val="en-US"/>
        </w:rPr>
      </w:pPr>
      <w:r w:rsidRPr="000F0299">
        <w:rPr>
          <w:rFonts w:ascii="Arial" w:hAnsi="Arial" w:cs="Arial"/>
          <w:b w:val="0"/>
          <w:sz w:val="23"/>
          <w:szCs w:val="23"/>
          <w:lang w:val="en-US"/>
        </w:rPr>
        <w:t xml:space="preserve">The documents related to the activities of the </w:t>
      </w:r>
      <w:r w:rsidR="00F019E5" w:rsidRPr="000F0299">
        <w:rPr>
          <w:rFonts w:ascii="Arial" w:hAnsi="Arial" w:cs="Arial"/>
          <w:b w:val="0"/>
          <w:sz w:val="23"/>
          <w:szCs w:val="23"/>
          <w:lang w:val="en-US"/>
        </w:rPr>
        <w:t>Central Electoral Committee have</w:t>
      </w:r>
      <w:r w:rsidRPr="000F0299">
        <w:rPr>
          <w:rFonts w:ascii="Arial" w:hAnsi="Arial" w:cs="Arial"/>
          <w:b w:val="0"/>
          <w:sz w:val="23"/>
          <w:szCs w:val="23"/>
          <w:lang w:val="en-US"/>
        </w:rPr>
        <w:t xml:space="preserve"> been left </w:t>
      </w:r>
      <w:r w:rsidR="000F0299" w:rsidRPr="000F0299">
        <w:rPr>
          <w:rFonts w:ascii="Arial" w:hAnsi="Arial" w:cs="Arial"/>
          <w:b w:val="0"/>
          <w:sz w:val="23"/>
          <w:szCs w:val="23"/>
          <w:lang w:val="en-US"/>
        </w:rPr>
        <w:t xml:space="preserve">to </w:t>
      </w:r>
      <w:r w:rsidRPr="000F0299">
        <w:rPr>
          <w:rFonts w:ascii="Arial" w:hAnsi="Arial" w:cs="Arial"/>
          <w:b w:val="0"/>
          <w:sz w:val="23"/>
          <w:szCs w:val="23"/>
          <w:lang w:val="en-US"/>
        </w:rPr>
        <w:t xml:space="preserve">be kept by the Organizational Office </w:t>
      </w:r>
      <w:r w:rsidR="000F0299" w:rsidRPr="000F0299">
        <w:rPr>
          <w:rFonts w:ascii="Arial" w:hAnsi="Arial" w:cs="Arial"/>
          <w:b w:val="0"/>
          <w:sz w:val="23"/>
          <w:szCs w:val="23"/>
          <w:lang w:val="en-US"/>
        </w:rPr>
        <w:t xml:space="preserve">at the </w:t>
      </w:r>
      <w:r w:rsidRPr="000F0299">
        <w:rPr>
          <w:rFonts w:ascii="Arial" w:hAnsi="Arial" w:cs="Arial"/>
          <w:b w:val="0"/>
          <w:sz w:val="23"/>
          <w:szCs w:val="23"/>
          <w:lang w:val="en-US"/>
        </w:rPr>
        <w:t>“Orbis” S.A. Head Office.</w:t>
      </w:r>
    </w:p>
    <w:p w:rsidR="006E6B4A" w:rsidRPr="000F0299" w:rsidRDefault="006E6B4A" w:rsidP="000F0299">
      <w:pPr>
        <w:pStyle w:val="Tekstpodstawowy"/>
        <w:ind w:left="360"/>
        <w:jc w:val="both"/>
        <w:rPr>
          <w:rFonts w:ascii="Arial" w:hAnsi="Arial" w:cs="Arial"/>
          <w:b w:val="0"/>
          <w:sz w:val="23"/>
          <w:szCs w:val="23"/>
          <w:lang w:val="en-US"/>
        </w:rPr>
      </w:pPr>
    </w:p>
    <w:p w:rsidR="006E6B4A" w:rsidRPr="000F0299" w:rsidRDefault="006E6B4A" w:rsidP="000F0299">
      <w:pPr>
        <w:pStyle w:val="Tekstpodstawowy"/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 w:val="0"/>
          <w:sz w:val="23"/>
          <w:szCs w:val="23"/>
          <w:lang w:val="en-US"/>
        </w:rPr>
      </w:pPr>
      <w:r w:rsidRPr="000F0299">
        <w:rPr>
          <w:rFonts w:ascii="Arial" w:hAnsi="Arial" w:cs="Arial"/>
          <w:b w:val="0"/>
          <w:sz w:val="23"/>
          <w:szCs w:val="23"/>
          <w:lang w:val="en-US"/>
        </w:rPr>
        <w:t xml:space="preserve">This report shall be made </w:t>
      </w:r>
      <w:r w:rsidR="00B84AB9" w:rsidRPr="000F0299">
        <w:rPr>
          <w:rFonts w:ascii="Arial" w:hAnsi="Arial" w:cs="Arial"/>
          <w:b w:val="0"/>
          <w:sz w:val="23"/>
          <w:szCs w:val="23"/>
          <w:lang w:val="en-US"/>
        </w:rPr>
        <w:t>available</w:t>
      </w:r>
      <w:r w:rsidRPr="000F0299">
        <w:rPr>
          <w:rFonts w:ascii="Arial" w:hAnsi="Arial" w:cs="Arial"/>
          <w:b w:val="0"/>
          <w:sz w:val="23"/>
          <w:szCs w:val="23"/>
          <w:lang w:val="en-US"/>
        </w:rPr>
        <w:t xml:space="preserve"> to the next </w:t>
      </w:r>
      <w:r w:rsidR="00B84AB9" w:rsidRPr="000F0299">
        <w:rPr>
          <w:rFonts w:ascii="Arial" w:hAnsi="Arial" w:cs="Arial"/>
          <w:b w:val="0"/>
          <w:sz w:val="23"/>
          <w:szCs w:val="23"/>
          <w:lang w:val="en-US"/>
        </w:rPr>
        <w:t>Annual General Meeting of „Orbis” </w:t>
      </w:r>
      <w:r w:rsidRPr="000F0299">
        <w:rPr>
          <w:rFonts w:ascii="Arial" w:hAnsi="Arial" w:cs="Arial"/>
          <w:b w:val="0"/>
          <w:sz w:val="23"/>
          <w:szCs w:val="23"/>
          <w:lang w:val="en-US"/>
        </w:rPr>
        <w:t>S.A. Shareholders.</w:t>
      </w:r>
    </w:p>
    <w:p w:rsidR="006E6B4A" w:rsidRPr="000F0299" w:rsidRDefault="006E6B4A" w:rsidP="000F0299">
      <w:pPr>
        <w:pStyle w:val="Tekstpodstawowy"/>
        <w:ind w:left="360"/>
        <w:jc w:val="both"/>
        <w:rPr>
          <w:rFonts w:ascii="Arial" w:hAnsi="Arial" w:cs="Arial"/>
          <w:b w:val="0"/>
          <w:sz w:val="23"/>
          <w:szCs w:val="23"/>
          <w:lang w:val="en-US"/>
        </w:rPr>
      </w:pPr>
    </w:p>
    <w:p w:rsidR="006E6B4A" w:rsidRPr="000F0299" w:rsidRDefault="006E6B4A" w:rsidP="000F0299">
      <w:pPr>
        <w:pStyle w:val="Tekstpodstawowy"/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 w:val="0"/>
          <w:sz w:val="23"/>
          <w:szCs w:val="23"/>
          <w:lang w:val="en-US"/>
        </w:rPr>
      </w:pPr>
      <w:r w:rsidRPr="000F0299">
        <w:rPr>
          <w:rFonts w:ascii="Arial" w:hAnsi="Arial" w:cs="Arial"/>
          <w:b w:val="0"/>
          <w:sz w:val="23"/>
          <w:szCs w:val="23"/>
          <w:lang w:val="en-US"/>
        </w:rPr>
        <w:t>Other documents related to elections (</w:t>
      </w:r>
      <w:r w:rsidR="00B84AB9" w:rsidRPr="000F0299">
        <w:rPr>
          <w:rFonts w:ascii="Arial" w:hAnsi="Arial" w:cs="Arial"/>
          <w:b w:val="0"/>
          <w:sz w:val="23"/>
          <w:szCs w:val="23"/>
          <w:lang w:val="en-US"/>
        </w:rPr>
        <w:t>reports</w:t>
      </w:r>
      <w:r w:rsidRPr="000F0299">
        <w:rPr>
          <w:rFonts w:ascii="Arial" w:hAnsi="Arial" w:cs="Arial"/>
          <w:b w:val="0"/>
          <w:sz w:val="23"/>
          <w:szCs w:val="23"/>
          <w:lang w:val="en-US"/>
        </w:rPr>
        <w:t xml:space="preserve"> of </w:t>
      </w:r>
      <w:r w:rsidR="000F0299" w:rsidRPr="000F0299">
        <w:rPr>
          <w:rFonts w:ascii="Arial" w:hAnsi="Arial" w:cs="Arial"/>
          <w:b w:val="0"/>
          <w:sz w:val="23"/>
          <w:szCs w:val="23"/>
          <w:lang w:val="en-US"/>
        </w:rPr>
        <w:t xml:space="preserve">the </w:t>
      </w:r>
      <w:r w:rsidRPr="000F0299">
        <w:rPr>
          <w:rFonts w:ascii="Arial" w:hAnsi="Arial" w:cs="Arial"/>
          <w:b w:val="0"/>
          <w:sz w:val="23"/>
          <w:szCs w:val="23"/>
          <w:lang w:val="en-US"/>
        </w:rPr>
        <w:t xml:space="preserve">District Electoral Committees from elections in </w:t>
      </w:r>
      <w:r w:rsidR="00B84AB9" w:rsidRPr="000F0299">
        <w:rPr>
          <w:rFonts w:ascii="Arial" w:hAnsi="Arial" w:cs="Arial"/>
          <w:b w:val="0"/>
          <w:sz w:val="23"/>
          <w:szCs w:val="23"/>
          <w:lang w:val="en-US"/>
        </w:rPr>
        <w:t>3</w:t>
      </w:r>
      <w:r w:rsidR="000F0299" w:rsidRPr="000F0299">
        <w:rPr>
          <w:rFonts w:ascii="Arial" w:hAnsi="Arial" w:cs="Arial"/>
          <w:b w:val="0"/>
          <w:sz w:val="23"/>
          <w:szCs w:val="23"/>
          <w:lang w:val="en-US"/>
        </w:rPr>
        <w:t>4</w:t>
      </w:r>
      <w:r w:rsidRPr="000F0299">
        <w:rPr>
          <w:rFonts w:ascii="Arial" w:hAnsi="Arial" w:cs="Arial"/>
          <w:b w:val="0"/>
          <w:sz w:val="23"/>
          <w:szCs w:val="23"/>
          <w:lang w:val="en-US"/>
        </w:rPr>
        <w:t xml:space="preserve"> electoral districts, voting cards, including valid cards, invalid cards and unused cards, interim </w:t>
      </w:r>
      <w:r w:rsidR="00B84AB9" w:rsidRPr="000F0299">
        <w:rPr>
          <w:rFonts w:ascii="Arial" w:hAnsi="Arial" w:cs="Arial"/>
          <w:b w:val="0"/>
          <w:sz w:val="23"/>
          <w:szCs w:val="23"/>
          <w:lang w:val="en-US"/>
        </w:rPr>
        <w:t>reports on</w:t>
      </w:r>
      <w:r w:rsidRPr="000F0299">
        <w:rPr>
          <w:rFonts w:ascii="Arial" w:hAnsi="Arial" w:cs="Arial"/>
          <w:b w:val="0"/>
          <w:sz w:val="23"/>
          <w:szCs w:val="23"/>
          <w:lang w:val="en-US"/>
        </w:rPr>
        <w:t xml:space="preserve"> calcul</w:t>
      </w:r>
      <w:r w:rsidR="00B84AB9" w:rsidRPr="000F0299">
        <w:rPr>
          <w:rFonts w:ascii="Arial" w:hAnsi="Arial" w:cs="Arial"/>
          <w:b w:val="0"/>
          <w:sz w:val="23"/>
          <w:szCs w:val="23"/>
          <w:lang w:val="en-US"/>
        </w:rPr>
        <w:t>ation of votes prepared by  sub</w:t>
      </w:r>
      <w:r w:rsidR="00B84AB9" w:rsidRPr="000F0299">
        <w:rPr>
          <w:rFonts w:ascii="Arial" w:hAnsi="Arial" w:cs="Arial"/>
          <w:b w:val="0"/>
          <w:sz w:val="23"/>
          <w:szCs w:val="23"/>
          <w:lang w:val="en-US"/>
        </w:rPr>
        <w:noBreakHyphen/>
      </w:r>
      <w:r w:rsidRPr="000F0299">
        <w:rPr>
          <w:rFonts w:ascii="Arial" w:hAnsi="Arial" w:cs="Arial"/>
          <w:b w:val="0"/>
          <w:sz w:val="23"/>
          <w:szCs w:val="23"/>
          <w:lang w:val="en-US"/>
        </w:rPr>
        <w:t xml:space="preserve">committees operating within the framework of the Central Electoral Committee) have been </w:t>
      </w:r>
      <w:r w:rsidR="000F0299" w:rsidRPr="000F0299">
        <w:rPr>
          <w:rFonts w:ascii="Arial" w:hAnsi="Arial" w:cs="Arial"/>
          <w:b w:val="0"/>
          <w:sz w:val="23"/>
          <w:szCs w:val="23"/>
          <w:lang w:val="en-US"/>
        </w:rPr>
        <w:t>delivered</w:t>
      </w:r>
      <w:r w:rsidRPr="000F0299">
        <w:rPr>
          <w:rFonts w:ascii="Arial" w:hAnsi="Arial" w:cs="Arial"/>
          <w:b w:val="0"/>
          <w:sz w:val="23"/>
          <w:szCs w:val="23"/>
          <w:lang w:val="en-US"/>
        </w:rPr>
        <w:t xml:space="preserve"> by the Transmitting Committee of the Central Electoral Committee to archives repository at the </w:t>
      </w:r>
      <w:r w:rsidR="000F0299" w:rsidRPr="000F0299">
        <w:rPr>
          <w:rFonts w:ascii="Arial" w:hAnsi="Arial" w:cs="Arial"/>
          <w:b w:val="0"/>
          <w:sz w:val="23"/>
          <w:szCs w:val="23"/>
          <w:lang w:val="en-US"/>
        </w:rPr>
        <w:t>“</w:t>
      </w:r>
      <w:r w:rsidRPr="000F0299">
        <w:rPr>
          <w:rFonts w:ascii="Arial" w:hAnsi="Arial" w:cs="Arial"/>
          <w:b w:val="0"/>
          <w:sz w:val="23"/>
          <w:szCs w:val="23"/>
          <w:lang w:val="en-US"/>
        </w:rPr>
        <w:t xml:space="preserve">Orbis” S.A. Head Office </w:t>
      </w:r>
      <w:r w:rsidR="000F0299" w:rsidRPr="000F0299">
        <w:rPr>
          <w:rFonts w:ascii="Arial" w:hAnsi="Arial" w:cs="Arial"/>
          <w:b w:val="0"/>
          <w:sz w:val="23"/>
          <w:szCs w:val="23"/>
          <w:lang w:val="en-US"/>
        </w:rPr>
        <w:t xml:space="preserve">based on </w:t>
      </w:r>
      <w:r w:rsidRPr="000F0299">
        <w:rPr>
          <w:rFonts w:ascii="Arial" w:hAnsi="Arial" w:cs="Arial"/>
          <w:b w:val="0"/>
          <w:sz w:val="23"/>
          <w:szCs w:val="23"/>
          <w:lang w:val="en-US"/>
        </w:rPr>
        <w:t>a delivery</w:t>
      </w:r>
      <w:r w:rsidR="000F0299" w:rsidRPr="000F0299">
        <w:rPr>
          <w:rFonts w:ascii="Arial" w:hAnsi="Arial" w:cs="Arial"/>
          <w:b w:val="0"/>
          <w:sz w:val="23"/>
          <w:szCs w:val="23"/>
          <w:lang w:val="en-US"/>
        </w:rPr>
        <w:t xml:space="preserve"> and </w:t>
      </w:r>
      <w:r w:rsidRPr="000F0299">
        <w:rPr>
          <w:rFonts w:ascii="Arial" w:hAnsi="Arial" w:cs="Arial"/>
          <w:b w:val="0"/>
          <w:sz w:val="23"/>
          <w:szCs w:val="23"/>
          <w:lang w:val="en-US"/>
        </w:rPr>
        <w:t xml:space="preserve">acceptance protocol. </w:t>
      </w:r>
    </w:p>
    <w:p w:rsidR="006E6B4A" w:rsidRPr="000F0299" w:rsidRDefault="006E6B4A" w:rsidP="000F0299">
      <w:pPr>
        <w:pStyle w:val="Tekstpodstawowy"/>
        <w:ind w:left="360"/>
        <w:jc w:val="both"/>
        <w:rPr>
          <w:rFonts w:ascii="Arial" w:hAnsi="Arial" w:cs="Arial"/>
          <w:b w:val="0"/>
          <w:sz w:val="23"/>
          <w:szCs w:val="23"/>
          <w:lang w:val="en-US"/>
        </w:rPr>
      </w:pPr>
    </w:p>
    <w:p w:rsidR="006E6B4A" w:rsidRPr="000F0299" w:rsidRDefault="006E6B4A">
      <w:pPr>
        <w:rPr>
          <w:rFonts w:ascii="Arial" w:hAnsi="Arial" w:cs="Arial"/>
          <w:sz w:val="23"/>
          <w:szCs w:val="23"/>
          <w:lang w:val="en-US"/>
        </w:rPr>
      </w:pPr>
    </w:p>
    <w:p w:rsidR="006E6B4A" w:rsidRPr="000F0299" w:rsidRDefault="006E6B4A">
      <w:pPr>
        <w:rPr>
          <w:rFonts w:ascii="Arial" w:hAnsi="Arial" w:cs="Arial"/>
          <w:sz w:val="23"/>
          <w:szCs w:val="23"/>
          <w:lang w:val="en-US"/>
        </w:rPr>
      </w:pPr>
      <w:r w:rsidRPr="000F0299">
        <w:rPr>
          <w:rFonts w:ascii="Arial" w:hAnsi="Arial" w:cs="Arial"/>
          <w:sz w:val="23"/>
          <w:szCs w:val="23"/>
          <w:lang w:val="en-US"/>
        </w:rPr>
        <w:t xml:space="preserve">                                                    </w:t>
      </w:r>
      <w:r w:rsidR="000F0299" w:rsidRPr="000F0299">
        <w:rPr>
          <w:rFonts w:ascii="Arial" w:hAnsi="Arial" w:cs="Arial"/>
          <w:sz w:val="23"/>
          <w:szCs w:val="23"/>
          <w:lang w:val="en-US"/>
        </w:rPr>
        <w:t xml:space="preserve">                </w:t>
      </w:r>
      <w:r w:rsidRPr="000F0299">
        <w:rPr>
          <w:rFonts w:ascii="Arial" w:hAnsi="Arial" w:cs="Arial"/>
          <w:sz w:val="23"/>
          <w:szCs w:val="23"/>
          <w:lang w:val="en-US"/>
        </w:rPr>
        <w:t xml:space="preserve"> Chairman of the </w:t>
      </w:r>
      <w:r w:rsidR="000F0299" w:rsidRPr="000F0299">
        <w:rPr>
          <w:rFonts w:ascii="Arial" w:hAnsi="Arial" w:cs="Arial"/>
          <w:sz w:val="23"/>
          <w:szCs w:val="23"/>
          <w:lang w:val="en-US"/>
        </w:rPr>
        <w:t>Central Electoral Committee</w:t>
      </w:r>
    </w:p>
    <w:p w:rsidR="006E6B4A" w:rsidRPr="000F0299" w:rsidRDefault="000F0299">
      <w:pPr>
        <w:rPr>
          <w:rFonts w:ascii="Arial" w:hAnsi="Arial" w:cs="Arial"/>
          <w:i/>
          <w:sz w:val="23"/>
          <w:szCs w:val="23"/>
          <w:lang w:val="en-US"/>
        </w:rPr>
      </w:pPr>
      <w:r w:rsidRPr="000F0299">
        <w:rPr>
          <w:rFonts w:ascii="Arial" w:hAnsi="Arial" w:cs="Arial"/>
          <w:sz w:val="23"/>
          <w:szCs w:val="23"/>
          <w:lang w:val="en-US"/>
        </w:rPr>
        <w:tab/>
      </w:r>
      <w:r w:rsidRPr="000F0299">
        <w:rPr>
          <w:rFonts w:ascii="Arial" w:hAnsi="Arial" w:cs="Arial"/>
          <w:sz w:val="23"/>
          <w:szCs w:val="23"/>
          <w:lang w:val="en-US"/>
        </w:rPr>
        <w:tab/>
      </w:r>
      <w:r w:rsidRPr="000F0299">
        <w:rPr>
          <w:rFonts w:ascii="Arial" w:hAnsi="Arial" w:cs="Arial"/>
          <w:sz w:val="23"/>
          <w:szCs w:val="23"/>
          <w:lang w:val="en-US"/>
        </w:rPr>
        <w:tab/>
      </w:r>
      <w:r w:rsidRPr="000F0299">
        <w:rPr>
          <w:rFonts w:ascii="Arial" w:hAnsi="Arial" w:cs="Arial"/>
          <w:sz w:val="23"/>
          <w:szCs w:val="23"/>
          <w:lang w:val="en-US"/>
        </w:rPr>
        <w:tab/>
      </w:r>
      <w:r w:rsidRPr="000F0299">
        <w:rPr>
          <w:rFonts w:ascii="Arial" w:hAnsi="Arial" w:cs="Arial"/>
          <w:sz w:val="23"/>
          <w:szCs w:val="23"/>
          <w:lang w:val="en-US"/>
        </w:rPr>
        <w:tab/>
      </w:r>
      <w:r w:rsidRPr="000F0299">
        <w:rPr>
          <w:rFonts w:ascii="Arial" w:hAnsi="Arial" w:cs="Arial"/>
          <w:sz w:val="23"/>
          <w:szCs w:val="23"/>
          <w:lang w:val="en-US"/>
        </w:rPr>
        <w:tab/>
      </w:r>
      <w:r w:rsidRPr="000F0299">
        <w:rPr>
          <w:rFonts w:ascii="Arial" w:hAnsi="Arial" w:cs="Arial"/>
          <w:sz w:val="23"/>
          <w:szCs w:val="23"/>
          <w:lang w:val="en-US"/>
        </w:rPr>
        <w:tab/>
      </w:r>
      <w:r w:rsidRPr="000F0299">
        <w:rPr>
          <w:rFonts w:ascii="Arial" w:hAnsi="Arial" w:cs="Arial"/>
          <w:sz w:val="23"/>
          <w:szCs w:val="23"/>
          <w:lang w:val="en-US"/>
        </w:rPr>
        <w:tab/>
      </w:r>
      <w:r w:rsidRPr="000F0299">
        <w:rPr>
          <w:rFonts w:ascii="Arial" w:hAnsi="Arial" w:cs="Arial"/>
          <w:i/>
          <w:sz w:val="23"/>
          <w:szCs w:val="23"/>
          <w:lang w:val="en-US"/>
        </w:rPr>
        <w:t>(s) handwritten signature</w:t>
      </w:r>
    </w:p>
    <w:p w:rsidR="006E6B4A" w:rsidRPr="000F0299" w:rsidRDefault="000F0299">
      <w:pPr>
        <w:widowControl w:val="0"/>
        <w:tabs>
          <w:tab w:val="left" w:pos="720"/>
        </w:tabs>
        <w:suppressAutoHyphens/>
        <w:spacing w:line="100" w:lineRule="atLeast"/>
        <w:jc w:val="center"/>
        <w:rPr>
          <w:rFonts w:ascii="Arial" w:hAnsi="Arial" w:cs="Arial"/>
          <w:sz w:val="23"/>
          <w:szCs w:val="23"/>
          <w:lang w:val="en-US"/>
        </w:rPr>
      </w:pPr>
      <w:r w:rsidRPr="000F0299">
        <w:rPr>
          <w:rFonts w:ascii="Arial" w:hAnsi="Arial" w:cs="Arial"/>
          <w:sz w:val="23"/>
          <w:szCs w:val="23"/>
        </w:rPr>
        <w:tab/>
      </w:r>
      <w:r w:rsidRPr="000F0299">
        <w:rPr>
          <w:rFonts w:ascii="Arial" w:hAnsi="Arial" w:cs="Arial"/>
          <w:sz w:val="23"/>
          <w:szCs w:val="23"/>
        </w:rPr>
        <w:tab/>
      </w:r>
      <w:r w:rsidRPr="000F0299">
        <w:rPr>
          <w:rFonts w:ascii="Arial" w:hAnsi="Arial" w:cs="Arial"/>
          <w:sz w:val="23"/>
          <w:szCs w:val="23"/>
        </w:rPr>
        <w:tab/>
      </w:r>
      <w:r w:rsidRPr="000F0299">
        <w:rPr>
          <w:rFonts w:ascii="Arial" w:hAnsi="Arial" w:cs="Arial"/>
          <w:sz w:val="23"/>
          <w:szCs w:val="23"/>
        </w:rPr>
        <w:tab/>
      </w:r>
      <w:r w:rsidRPr="000F0299">
        <w:rPr>
          <w:rFonts w:ascii="Arial" w:hAnsi="Arial" w:cs="Arial"/>
          <w:sz w:val="23"/>
          <w:szCs w:val="23"/>
        </w:rPr>
        <w:tab/>
      </w:r>
      <w:r w:rsidRPr="000F0299">
        <w:rPr>
          <w:rFonts w:ascii="Arial" w:hAnsi="Arial" w:cs="Arial"/>
          <w:sz w:val="23"/>
          <w:szCs w:val="23"/>
        </w:rPr>
        <w:tab/>
      </w:r>
      <w:r w:rsidRPr="000F0299">
        <w:rPr>
          <w:rFonts w:ascii="Arial" w:hAnsi="Arial" w:cs="Arial"/>
          <w:sz w:val="23"/>
          <w:szCs w:val="23"/>
        </w:rPr>
        <w:tab/>
        <w:t>Bogusław Moskal</w:t>
      </w:r>
    </w:p>
    <w:p w:rsidR="006E6B4A" w:rsidRPr="000F0299" w:rsidRDefault="006E6B4A" w:rsidP="000F0299">
      <w:pPr>
        <w:widowControl w:val="0"/>
        <w:tabs>
          <w:tab w:val="left" w:pos="720"/>
        </w:tabs>
        <w:suppressAutoHyphens/>
        <w:spacing w:line="100" w:lineRule="atLeast"/>
        <w:rPr>
          <w:rFonts w:ascii="Arial" w:hAnsi="Arial" w:cs="Arial"/>
          <w:sz w:val="23"/>
          <w:szCs w:val="23"/>
          <w:lang w:val="en-US"/>
        </w:rPr>
      </w:pPr>
    </w:p>
    <w:sectPr w:rsidR="006E6B4A" w:rsidRPr="000F0299" w:rsidSect="00B84AB9">
      <w:footerReference w:type="even" r:id="rId7"/>
      <w:footerReference w:type="default" r:id="rId8"/>
      <w:pgSz w:w="11906" w:h="16838"/>
      <w:pgMar w:top="1079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ADF" w:rsidRDefault="00F56ADF">
      <w:r>
        <w:separator/>
      </w:r>
    </w:p>
  </w:endnote>
  <w:endnote w:type="continuationSeparator" w:id="0">
    <w:p w:rsidR="00F56ADF" w:rsidRDefault="00F56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AD0" w:rsidRDefault="00E93AD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93AD0" w:rsidRDefault="00E93AD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AD0" w:rsidRPr="000F0299" w:rsidRDefault="00E93AD0">
    <w:pPr>
      <w:pStyle w:val="Stopka"/>
      <w:framePr w:wrap="around" w:vAnchor="text" w:hAnchor="margin" w:xAlign="center" w:y="1"/>
      <w:rPr>
        <w:rStyle w:val="Numerstrony"/>
        <w:rFonts w:ascii="Arial" w:hAnsi="Arial" w:cs="Arial"/>
        <w:sz w:val="22"/>
        <w:szCs w:val="22"/>
      </w:rPr>
    </w:pPr>
    <w:r w:rsidRPr="000F0299">
      <w:rPr>
        <w:rStyle w:val="Numerstrony"/>
        <w:rFonts w:ascii="Arial" w:hAnsi="Arial" w:cs="Arial"/>
        <w:sz w:val="22"/>
        <w:szCs w:val="22"/>
      </w:rPr>
      <w:fldChar w:fldCharType="begin"/>
    </w:r>
    <w:r w:rsidRPr="000F0299">
      <w:rPr>
        <w:rStyle w:val="Numerstrony"/>
        <w:rFonts w:ascii="Arial" w:hAnsi="Arial" w:cs="Arial"/>
        <w:sz w:val="22"/>
        <w:szCs w:val="22"/>
      </w:rPr>
      <w:instrText xml:space="preserve">PAGE  </w:instrText>
    </w:r>
    <w:r w:rsidRPr="000F0299">
      <w:rPr>
        <w:rStyle w:val="Numerstrony"/>
        <w:rFonts w:ascii="Arial" w:hAnsi="Arial" w:cs="Arial"/>
        <w:sz w:val="22"/>
        <w:szCs w:val="22"/>
      </w:rPr>
      <w:fldChar w:fldCharType="separate"/>
    </w:r>
    <w:r w:rsidR="009932C5">
      <w:rPr>
        <w:rStyle w:val="Numerstrony"/>
        <w:rFonts w:ascii="Arial" w:hAnsi="Arial" w:cs="Arial"/>
        <w:noProof/>
        <w:sz w:val="22"/>
        <w:szCs w:val="22"/>
      </w:rPr>
      <w:t>2</w:t>
    </w:r>
    <w:r w:rsidRPr="000F0299">
      <w:rPr>
        <w:rStyle w:val="Numerstrony"/>
        <w:rFonts w:ascii="Arial" w:hAnsi="Arial" w:cs="Arial"/>
        <w:sz w:val="22"/>
        <w:szCs w:val="22"/>
      </w:rPr>
      <w:fldChar w:fldCharType="end"/>
    </w:r>
  </w:p>
  <w:p w:rsidR="00E93AD0" w:rsidRDefault="00E93A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ADF" w:rsidRDefault="00F56ADF">
      <w:r>
        <w:separator/>
      </w:r>
    </w:p>
  </w:footnote>
  <w:footnote w:type="continuationSeparator" w:id="0">
    <w:p w:rsidR="00F56ADF" w:rsidRDefault="00F56A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E1606D"/>
    <w:multiLevelType w:val="hybridMultilevel"/>
    <w:tmpl w:val="379E3A26"/>
    <w:lvl w:ilvl="0" w:tplc="D2DE2C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0B175B"/>
    <w:multiLevelType w:val="hybridMultilevel"/>
    <w:tmpl w:val="7B444B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E60D7C"/>
    <w:multiLevelType w:val="multilevel"/>
    <w:tmpl w:val="1792A2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042931"/>
    <w:multiLevelType w:val="multilevel"/>
    <w:tmpl w:val="379E3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C11C74"/>
    <w:multiLevelType w:val="hybridMultilevel"/>
    <w:tmpl w:val="81E6D0D4"/>
    <w:lvl w:ilvl="0" w:tplc="D9E2318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D32754"/>
    <w:multiLevelType w:val="multilevel"/>
    <w:tmpl w:val="0628864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3F15072"/>
    <w:multiLevelType w:val="multilevel"/>
    <w:tmpl w:val="D0DE5D0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6CC7CAB"/>
    <w:multiLevelType w:val="hybridMultilevel"/>
    <w:tmpl w:val="1792A2F2"/>
    <w:lvl w:ilvl="0" w:tplc="D9E2318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E24487"/>
    <w:multiLevelType w:val="multilevel"/>
    <w:tmpl w:val="73EEDD4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E394B2A"/>
    <w:multiLevelType w:val="multilevel"/>
    <w:tmpl w:val="4A367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025667"/>
    <w:multiLevelType w:val="multilevel"/>
    <w:tmpl w:val="907A20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647559"/>
    <w:multiLevelType w:val="hybridMultilevel"/>
    <w:tmpl w:val="35128228"/>
    <w:lvl w:ilvl="0" w:tplc="D9E2318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861198"/>
    <w:multiLevelType w:val="multilevel"/>
    <w:tmpl w:val="351282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65611A"/>
    <w:multiLevelType w:val="multilevel"/>
    <w:tmpl w:val="13CCF8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9164DF"/>
    <w:multiLevelType w:val="hybridMultilevel"/>
    <w:tmpl w:val="1E76190E"/>
    <w:lvl w:ilvl="0" w:tplc="8222C21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E223056"/>
    <w:multiLevelType w:val="multilevel"/>
    <w:tmpl w:val="DBF61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CD23173"/>
    <w:multiLevelType w:val="multilevel"/>
    <w:tmpl w:val="5226D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E715880"/>
    <w:multiLevelType w:val="hybridMultilevel"/>
    <w:tmpl w:val="7A9C4D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4B9507C"/>
    <w:multiLevelType w:val="hybridMultilevel"/>
    <w:tmpl w:val="6178ABE4"/>
    <w:lvl w:ilvl="0" w:tplc="F416AB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BEFB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57F16D2"/>
    <w:multiLevelType w:val="hybridMultilevel"/>
    <w:tmpl w:val="5226D98E"/>
    <w:lvl w:ilvl="0" w:tplc="5C0CAB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8944032"/>
    <w:multiLevelType w:val="hybridMultilevel"/>
    <w:tmpl w:val="907A208E"/>
    <w:lvl w:ilvl="0" w:tplc="B860B12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78156BB"/>
    <w:multiLevelType w:val="hybridMultilevel"/>
    <w:tmpl w:val="4A3675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00B6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BFE6C6C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D561371"/>
    <w:multiLevelType w:val="hybridMultilevel"/>
    <w:tmpl w:val="37CCD5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0"/>
  </w:num>
  <w:num w:numId="4">
    <w:abstractNumId w:val="23"/>
  </w:num>
  <w:num w:numId="5">
    <w:abstractNumId w:val="3"/>
  </w:num>
  <w:num w:numId="6">
    <w:abstractNumId w:val="19"/>
  </w:num>
  <w:num w:numId="7">
    <w:abstractNumId w:val="11"/>
  </w:num>
  <w:num w:numId="8">
    <w:abstractNumId w:val="13"/>
  </w:num>
  <w:num w:numId="9">
    <w:abstractNumId w:val="6"/>
  </w:num>
  <w:num w:numId="10">
    <w:abstractNumId w:val="14"/>
  </w:num>
  <w:num w:numId="11">
    <w:abstractNumId w:val="9"/>
  </w:num>
  <w:num w:numId="12">
    <w:abstractNumId w:val="4"/>
  </w:num>
  <w:num w:numId="13">
    <w:abstractNumId w:val="2"/>
  </w:num>
  <w:num w:numId="14">
    <w:abstractNumId w:val="17"/>
  </w:num>
  <w:num w:numId="15">
    <w:abstractNumId w:val="5"/>
  </w:num>
  <w:num w:numId="16">
    <w:abstractNumId w:val="22"/>
  </w:num>
  <w:num w:numId="17">
    <w:abstractNumId w:val="15"/>
  </w:num>
  <w:num w:numId="18">
    <w:abstractNumId w:val="12"/>
  </w:num>
  <w:num w:numId="19">
    <w:abstractNumId w:val="21"/>
  </w:num>
  <w:num w:numId="20">
    <w:abstractNumId w:val="18"/>
  </w:num>
  <w:num w:numId="21">
    <w:abstractNumId w:val="16"/>
  </w:num>
  <w:num w:numId="22">
    <w:abstractNumId w:val="7"/>
  </w:num>
  <w:num w:numId="23">
    <w:abstractNumId w:val="24"/>
  </w:num>
  <w:num w:numId="24">
    <w:abstractNumId w:val="10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B4A"/>
    <w:rsid w:val="000F0299"/>
    <w:rsid w:val="0010253F"/>
    <w:rsid w:val="001331BD"/>
    <w:rsid w:val="00241886"/>
    <w:rsid w:val="00440EFB"/>
    <w:rsid w:val="004F730E"/>
    <w:rsid w:val="0064737F"/>
    <w:rsid w:val="006E6B4A"/>
    <w:rsid w:val="007838EE"/>
    <w:rsid w:val="008021D3"/>
    <w:rsid w:val="009932C5"/>
    <w:rsid w:val="00A17650"/>
    <w:rsid w:val="00A675B7"/>
    <w:rsid w:val="00A9305E"/>
    <w:rsid w:val="00AF100F"/>
    <w:rsid w:val="00B84AB9"/>
    <w:rsid w:val="00CB2B6C"/>
    <w:rsid w:val="00D16FF4"/>
    <w:rsid w:val="00DF2C90"/>
    <w:rsid w:val="00E93AD0"/>
    <w:rsid w:val="00EC13E6"/>
    <w:rsid w:val="00F019E5"/>
    <w:rsid w:val="00F53291"/>
    <w:rsid w:val="00F56ADF"/>
    <w:rsid w:val="00FB6700"/>
    <w:rsid w:val="00FC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B1BAE14A-B82D-4B7F-8D99-DD9A6D392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jc w:val="center"/>
    </w:pPr>
    <w:rPr>
      <w:b/>
      <w:bCs/>
      <w:sz w:val="28"/>
    </w:rPr>
  </w:style>
  <w:style w:type="paragraph" w:styleId="Akapitzlist">
    <w:name w:val="List Paragraph"/>
    <w:basedOn w:val="Normalny"/>
    <w:uiPriority w:val="34"/>
    <w:qFormat/>
    <w:rsid w:val="00FC566F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FC566F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C566F"/>
    <w:pPr>
      <w:widowControl w:val="0"/>
      <w:shd w:val="clear" w:color="auto" w:fill="FFFFFF"/>
      <w:spacing w:before="240" w:after="240" w:line="272" w:lineRule="exact"/>
      <w:ind w:hanging="400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styleId="Nagwek">
    <w:name w:val="header"/>
    <w:basedOn w:val="Normalny"/>
    <w:link w:val="NagwekZnak"/>
    <w:uiPriority w:val="99"/>
    <w:unhideWhenUsed/>
    <w:rsid w:val="000F02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0299"/>
    <w:rPr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709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21 marca 2007 r</vt:lpstr>
    </vt:vector>
  </TitlesOfParts>
  <Company/>
  <LinksUpToDate>false</LinksUpToDate>
  <CharactersWithSpaces>4958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21 marca 2007 r</dc:title>
  <dc:creator>Zastawna_m</dc:creator>
  <cp:lastModifiedBy>BANCYROWSKA Marlena</cp:lastModifiedBy>
  <cp:revision>3</cp:revision>
  <cp:lastPrinted>2007-06-11T09:32:00Z</cp:lastPrinted>
  <dcterms:created xsi:type="dcterms:W3CDTF">2019-05-24T08:25:00Z</dcterms:created>
  <dcterms:modified xsi:type="dcterms:W3CDTF">2019-05-24T08:28:00Z</dcterms:modified>
</cp:coreProperties>
</file>